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728C14" w14:textId="77777777" w:rsidR="00DD140E" w:rsidRDefault="00DD140E" w:rsidP="00B41D45">
      <w:pPr>
        <w:pStyle w:val="Naslov1"/>
        <w:jc w:val="center"/>
      </w:pPr>
    </w:p>
    <w:p w14:paraId="64263745" w14:textId="1529E63E" w:rsidR="00E05817" w:rsidRPr="00B41D45" w:rsidRDefault="009156F6" w:rsidP="00B41D45">
      <w:pPr>
        <w:pStyle w:val="Naslov1"/>
        <w:jc w:val="center"/>
      </w:pPr>
      <w:r w:rsidRPr="00B41D45">
        <w:t>SPECIFIKACIJE PREDMETA POGODBE</w:t>
      </w:r>
    </w:p>
    <w:p w14:paraId="29233280" w14:textId="77777777" w:rsidR="00384706" w:rsidRPr="00B41D45" w:rsidRDefault="00384706" w:rsidP="00B41D45">
      <w:pPr>
        <w:pStyle w:val="Naslov1"/>
        <w:jc w:val="center"/>
      </w:pPr>
      <w:r w:rsidRPr="00B41D45">
        <w:t>v postopku javnega naročila</w:t>
      </w:r>
    </w:p>
    <w:p w14:paraId="748DDE55" w14:textId="7924C08B" w:rsidR="009156F6" w:rsidRPr="00B41D45" w:rsidRDefault="00384706" w:rsidP="00B41D45">
      <w:pPr>
        <w:pStyle w:val="Naslov1"/>
        <w:jc w:val="center"/>
      </w:pPr>
      <w:r w:rsidRPr="00B41D45">
        <w:t>»</w:t>
      </w:r>
      <w:r w:rsidR="005409F3" w:rsidRPr="00B41D45">
        <w:t>Gradnja stanovanjske soseske Novi trg, Celje s komunalno opremo</w:t>
      </w:r>
      <w:r w:rsidRPr="00B41D45">
        <w:t>«</w:t>
      </w:r>
    </w:p>
    <w:p w14:paraId="423D0B22" w14:textId="407A207D" w:rsidR="005568D0" w:rsidRDefault="005568D0" w:rsidP="005568D0">
      <w:pPr>
        <w:pStyle w:val="Brezrazmikov2"/>
        <w:rPr>
          <w:rFonts w:ascii="Arial" w:hAnsi="Arial" w:cs="Arial"/>
          <w:sz w:val="20"/>
          <w:szCs w:val="20"/>
          <w:highlight w:val="yellow"/>
        </w:rPr>
      </w:pPr>
    </w:p>
    <w:p w14:paraId="283D2511" w14:textId="77777777" w:rsidR="00B41D45" w:rsidRDefault="00B41D45" w:rsidP="005568D0">
      <w:pPr>
        <w:pStyle w:val="Brezrazmikov2"/>
        <w:rPr>
          <w:rFonts w:ascii="Arial" w:hAnsi="Arial" w:cs="Arial"/>
          <w:sz w:val="20"/>
          <w:szCs w:val="20"/>
          <w:highlight w:val="yellow"/>
        </w:rPr>
      </w:pPr>
    </w:p>
    <w:p w14:paraId="27B258C7" w14:textId="1F8362F0" w:rsidR="009156F6" w:rsidRPr="00B41D45" w:rsidRDefault="009156F6" w:rsidP="006E3EF9">
      <w:pPr>
        <w:pStyle w:val="Naslov2"/>
      </w:pPr>
      <w:r w:rsidRPr="00B41D45">
        <w:t>OPIS LOKACIJE</w:t>
      </w:r>
    </w:p>
    <w:p w14:paraId="0004868A" w14:textId="77777777" w:rsidR="009156F6" w:rsidRPr="005568D0" w:rsidRDefault="009156F6" w:rsidP="004D4AE9">
      <w:pPr>
        <w:rPr>
          <w:highlight w:val="yellow"/>
        </w:rPr>
      </w:pPr>
    </w:p>
    <w:p w14:paraId="48AA111B" w14:textId="77777777" w:rsidR="009156F6" w:rsidRPr="006D3F3E" w:rsidRDefault="009156F6" w:rsidP="006D3F3E">
      <w:pPr>
        <w:pStyle w:val="Naslov3"/>
      </w:pPr>
      <w:r w:rsidRPr="006D3F3E">
        <w:t>Lega in ureditveno območje:</w:t>
      </w:r>
    </w:p>
    <w:p w14:paraId="7757B9C1" w14:textId="340406BE" w:rsidR="004D4AE9" w:rsidRPr="00F90C18" w:rsidRDefault="00F90C18" w:rsidP="00F90C18">
      <w:r w:rsidRPr="00F90C18">
        <w:t xml:space="preserve">Stanovanjski sklad Republike Slovenije je lastnik stavbnega zemljišča v severnem delu </w:t>
      </w:r>
      <w:r w:rsidR="004B08AB">
        <w:t xml:space="preserve">mesta </w:t>
      </w:r>
      <w:r w:rsidRPr="00F90C18">
        <w:t>Celj</w:t>
      </w:r>
      <w:r w:rsidR="004B08AB">
        <w:t>a</w:t>
      </w:r>
      <w:r w:rsidRPr="00F90C18">
        <w:t xml:space="preserve">, med novo Cesto v Lokrovec in Novim trgom. </w:t>
      </w:r>
      <w:r w:rsidRPr="006D3F3E">
        <w:rPr>
          <w:rFonts w:cs="Arial"/>
          <w:bCs/>
          <w:szCs w:val="20"/>
        </w:rPr>
        <w:t>Lokacija se nahaja na robu večjega območja večstanovanjskih sosesk</w:t>
      </w:r>
      <w:r>
        <w:rPr>
          <w:rFonts w:cs="Arial"/>
          <w:bCs/>
          <w:szCs w:val="20"/>
        </w:rPr>
        <w:t>.</w:t>
      </w:r>
      <w:r w:rsidRPr="00F90C18">
        <w:t xml:space="preserve"> </w:t>
      </w:r>
      <w:r>
        <w:t>Zemljišče</w:t>
      </w:r>
      <w:r w:rsidRPr="00F90C18">
        <w:t xml:space="preserve"> obsega 15.007 m² nepozidanih, zatravljenih površin v neposredni bližini mestnega središča. </w:t>
      </w:r>
      <w:r>
        <w:t xml:space="preserve">Lokacija je  </w:t>
      </w:r>
      <w:r w:rsidRPr="00F90C18">
        <w:t>umeščenosti v obstoječe urbano okolje ter</w:t>
      </w:r>
      <w:r>
        <w:t xml:space="preserve"> v</w:t>
      </w:r>
      <w:r w:rsidRPr="00F90C18">
        <w:t xml:space="preserve"> bližin</w:t>
      </w:r>
      <w:r>
        <w:t>i</w:t>
      </w:r>
      <w:r w:rsidRPr="00F90C18">
        <w:t xml:space="preserve"> šole, vrtca, trgovskih in storitvenih dejavnosti</w:t>
      </w:r>
      <w:r>
        <w:t xml:space="preserve">. </w:t>
      </w:r>
      <w:r w:rsidR="004D4AE9" w:rsidRPr="006D3F3E">
        <w:rPr>
          <w:rFonts w:cs="Arial"/>
          <w:bCs/>
          <w:szCs w:val="20"/>
        </w:rPr>
        <w:t xml:space="preserve">Z Občinskim podrobnim prostorskim načrtom je predvidena izgradnja </w:t>
      </w:r>
      <w:r w:rsidR="005D60CE" w:rsidRPr="006D3F3E">
        <w:rPr>
          <w:rFonts w:cs="Arial"/>
          <w:bCs/>
          <w:szCs w:val="20"/>
        </w:rPr>
        <w:t>šestih</w:t>
      </w:r>
      <w:r w:rsidR="004D4AE9" w:rsidRPr="006D3F3E">
        <w:rPr>
          <w:rFonts w:cs="Arial"/>
          <w:bCs/>
          <w:szCs w:val="20"/>
        </w:rPr>
        <w:t xml:space="preserve"> večstanovanjskih blokov s pripadajočimi zunanjimi in infrastrukturnimi ureditvami. </w:t>
      </w:r>
    </w:p>
    <w:p w14:paraId="442A2AF0" w14:textId="6D5E77BC" w:rsidR="004D4AE9" w:rsidRDefault="004D4AE9" w:rsidP="009156F6">
      <w:pPr>
        <w:pStyle w:val="Brezrazmikov2"/>
        <w:rPr>
          <w:rFonts w:ascii="Arial" w:hAnsi="Arial" w:cs="Arial"/>
          <w:bCs/>
          <w:sz w:val="20"/>
          <w:szCs w:val="20"/>
        </w:rPr>
      </w:pPr>
    </w:p>
    <w:p w14:paraId="5C246972" w14:textId="7AEC0982" w:rsidR="00013569" w:rsidRPr="006D3F3E" w:rsidRDefault="00013569" w:rsidP="009156F6">
      <w:pPr>
        <w:pStyle w:val="Brezrazmikov2"/>
        <w:rPr>
          <w:rFonts w:ascii="Arial" w:hAnsi="Arial" w:cs="Arial"/>
          <w:bCs/>
          <w:sz w:val="20"/>
          <w:szCs w:val="20"/>
        </w:rPr>
      </w:pPr>
      <w:r>
        <w:rPr>
          <w:rFonts w:ascii="Arial" w:hAnsi="Arial" w:cs="Arial"/>
          <w:bCs/>
          <w:sz w:val="20"/>
          <w:szCs w:val="20"/>
        </w:rPr>
        <w:t xml:space="preserve">V JZ vogalu zemljišča </w:t>
      </w:r>
      <w:r w:rsidR="008123FA">
        <w:rPr>
          <w:rFonts w:ascii="Arial" w:hAnsi="Arial" w:cs="Arial"/>
          <w:bCs/>
          <w:sz w:val="20"/>
          <w:szCs w:val="20"/>
        </w:rPr>
        <w:t>namenjenega</w:t>
      </w:r>
      <w:r>
        <w:rPr>
          <w:rFonts w:ascii="Arial" w:hAnsi="Arial" w:cs="Arial"/>
          <w:bCs/>
          <w:sz w:val="20"/>
          <w:szCs w:val="20"/>
        </w:rPr>
        <w:t xml:space="preserve"> za gradnjo se nahaja obstoječa stanovanjska hiša, ki se </w:t>
      </w:r>
      <w:r w:rsidR="008A0A7A">
        <w:rPr>
          <w:rFonts w:ascii="Arial" w:hAnsi="Arial" w:cs="Arial"/>
          <w:bCs/>
          <w:sz w:val="20"/>
          <w:szCs w:val="20"/>
        </w:rPr>
        <w:t>odstrani.</w:t>
      </w:r>
    </w:p>
    <w:p w14:paraId="29C05807" w14:textId="77777777" w:rsidR="004D4AE9" w:rsidRPr="006D3F3E" w:rsidRDefault="004D4AE9" w:rsidP="009156F6">
      <w:pPr>
        <w:pStyle w:val="Brezrazmikov2"/>
        <w:rPr>
          <w:rFonts w:ascii="Arial" w:hAnsi="Arial" w:cs="Arial"/>
          <w:bCs/>
          <w:sz w:val="20"/>
          <w:szCs w:val="20"/>
        </w:rPr>
      </w:pPr>
    </w:p>
    <w:p w14:paraId="43D7553A" w14:textId="723CB710" w:rsidR="009156F6" w:rsidRPr="006D3F3E" w:rsidRDefault="009156F6" w:rsidP="006D3F3E">
      <w:pPr>
        <w:pStyle w:val="Naslov3"/>
      </w:pPr>
      <w:r w:rsidRPr="006D3F3E">
        <w:t>Delitev na projektne faze oz. podobmočja:</w:t>
      </w:r>
    </w:p>
    <w:p w14:paraId="36ED6FF5" w14:textId="088E3047" w:rsidR="009156F6" w:rsidRPr="006D3F3E" w:rsidRDefault="009156F6" w:rsidP="009156F6">
      <w:pPr>
        <w:rPr>
          <w:rFonts w:cs="Arial"/>
          <w:szCs w:val="20"/>
        </w:rPr>
      </w:pPr>
      <w:r w:rsidRPr="006D3F3E">
        <w:rPr>
          <w:rFonts w:cs="Arial"/>
          <w:szCs w:val="20"/>
        </w:rPr>
        <w:t xml:space="preserve">Razvoj zemljišča oz. gradnja soseske je projektno deljena na </w:t>
      </w:r>
      <w:r w:rsidR="005D60CE" w:rsidRPr="006D3F3E">
        <w:rPr>
          <w:rFonts w:cs="Arial"/>
          <w:szCs w:val="20"/>
        </w:rPr>
        <w:t>dve</w:t>
      </w:r>
      <w:r w:rsidRPr="006D3F3E">
        <w:rPr>
          <w:rFonts w:cs="Arial"/>
          <w:szCs w:val="20"/>
        </w:rPr>
        <w:t xml:space="preserve"> faz</w:t>
      </w:r>
      <w:r w:rsidR="005D60CE" w:rsidRPr="006D3F3E">
        <w:rPr>
          <w:rFonts w:cs="Arial"/>
          <w:szCs w:val="20"/>
        </w:rPr>
        <w:t xml:space="preserve">i 0 in 1. Šest večstanovanjskih stavb z internimi infrastrukturnimi, prometnimi in zunanjimi ureditvami </w:t>
      </w:r>
      <w:r w:rsidRPr="006D3F3E">
        <w:rPr>
          <w:rFonts w:cs="Arial"/>
          <w:szCs w:val="20"/>
        </w:rPr>
        <w:t>je funkcionalno zaključena celota in projektno poimenovana Faza 1.</w:t>
      </w:r>
    </w:p>
    <w:p w14:paraId="51DED8A7" w14:textId="77777777" w:rsidR="006D3F3E" w:rsidRPr="006D3F3E" w:rsidRDefault="006D3F3E" w:rsidP="009156F6">
      <w:pPr>
        <w:rPr>
          <w:rFonts w:cs="Arial"/>
          <w:szCs w:val="20"/>
        </w:rPr>
      </w:pPr>
    </w:p>
    <w:p w14:paraId="4DECD455" w14:textId="1508C6BE" w:rsidR="009156F6" w:rsidRPr="006D3F3E" w:rsidRDefault="005D60CE" w:rsidP="009156F6">
      <w:pPr>
        <w:rPr>
          <w:rFonts w:cs="Arial"/>
          <w:b/>
          <w:szCs w:val="20"/>
        </w:rPr>
      </w:pPr>
      <w:r w:rsidRPr="006D3F3E">
        <w:rPr>
          <w:rFonts w:cs="Arial"/>
          <w:szCs w:val="20"/>
        </w:rPr>
        <w:t>Javna</w:t>
      </w:r>
      <w:r w:rsidR="009156F6" w:rsidRPr="006D3F3E">
        <w:rPr>
          <w:rFonts w:cs="Arial"/>
          <w:szCs w:val="20"/>
        </w:rPr>
        <w:t xml:space="preserve"> komunaln</w:t>
      </w:r>
      <w:r w:rsidRPr="006D3F3E">
        <w:rPr>
          <w:rFonts w:cs="Arial"/>
          <w:szCs w:val="20"/>
        </w:rPr>
        <w:t>a</w:t>
      </w:r>
      <w:r w:rsidR="009156F6" w:rsidRPr="006D3F3E">
        <w:rPr>
          <w:rFonts w:cs="Arial"/>
          <w:szCs w:val="20"/>
        </w:rPr>
        <w:t xml:space="preserve"> </w:t>
      </w:r>
      <w:r w:rsidRPr="006D3F3E">
        <w:rPr>
          <w:rFonts w:cs="Arial"/>
          <w:szCs w:val="20"/>
        </w:rPr>
        <w:t xml:space="preserve">oprema </w:t>
      </w:r>
      <w:r w:rsidR="009156F6" w:rsidRPr="006D3F3E">
        <w:rPr>
          <w:rFonts w:cs="Arial"/>
          <w:szCs w:val="20"/>
        </w:rPr>
        <w:t xml:space="preserve">območja </w:t>
      </w:r>
      <w:r w:rsidRPr="006D3F3E">
        <w:rPr>
          <w:rFonts w:cs="Arial"/>
          <w:szCs w:val="20"/>
        </w:rPr>
        <w:t>tj. vod javnega vodovoda in vod javne fekaln</w:t>
      </w:r>
      <w:r w:rsidR="00A90B95">
        <w:rPr>
          <w:rFonts w:cs="Arial"/>
          <w:szCs w:val="20"/>
        </w:rPr>
        <w:t>e</w:t>
      </w:r>
      <w:r w:rsidRPr="006D3F3E">
        <w:rPr>
          <w:rFonts w:cs="Arial"/>
          <w:szCs w:val="20"/>
        </w:rPr>
        <w:t xml:space="preserve"> kanalizacije</w:t>
      </w:r>
      <w:r w:rsidR="009156F6" w:rsidRPr="006D3F3E">
        <w:rPr>
          <w:rFonts w:cs="Arial"/>
          <w:szCs w:val="20"/>
        </w:rPr>
        <w:t xml:space="preserve"> </w:t>
      </w:r>
      <w:r w:rsidRPr="006D3F3E">
        <w:rPr>
          <w:rFonts w:cs="Arial"/>
          <w:szCs w:val="20"/>
        </w:rPr>
        <w:t xml:space="preserve">sta ločena </w:t>
      </w:r>
      <w:r w:rsidR="006D3F3E" w:rsidRPr="006D3F3E">
        <w:rPr>
          <w:rFonts w:cs="Arial"/>
          <w:szCs w:val="20"/>
        </w:rPr>
        <w:t xml:space="preserve">in </w:t>
      </w:r>
      <w:r w:rsidR="009156F6" w:rsidRPr="006D3F3E">
        <w:rPr>
          <w:rFonts w:cs="Arial"/>
          <w:szCs w:val="20"/>
        </w:rPr>
        <w:t>projektno poimenovana Faza 0.</w:t>
      </w:r>
      <w:r w:rsidR="009156F6" w:rsidRPr="006D3F3E">
        <w:rPr>
          <w:rFonts w:cs="Arial"/>
          <w:b/>
          <w:szCs w:val="20"/>
        </w:rPr>
        <w:t xml:space="preserve"> </w:t>
      </w:r>
    </w:p>
    <w:p w14:paraId="0C27E9B0" w14:textId="77777777" w:rsidR="006D3F3E" w:rsidRPr="006D3F3E" w:rsidRDefault="006D3F3E" w:rsidP="009156F6">
      <w:pPr>
        <w:rPr>
          <w:rFonts w:cs="Arial"/>
          <w:b/>
          <w:szCs w:val="20"/>
        </w:rPr>
      </w:pPr>
    </w:p>
    <w:p w14:paraId="119AA1EA" w14:textId="77777777" w:rsidR="009156F6" w:rsidRPr="006D3F3E" w:rsidRDefault="009156F6" w:rsidP="009156F6">
      <w:pPr>
        <w:rPr>
          <w:rFonts w:cs="Arial"/>
          <w:szCs w:val="20"/>
        </w:rPr>
      </w:pPr>
      <w:r w:rsidRPr="006D3F3E">
        <w:rPr>
          <w:rFonts w:cs="Arial"/>
          <w:b/>
          <w:szCs w:val="20"/>
        </w:rPr>
        <w:t xml:space="preserve">Predmet tega razpisa sta dve projektni fazi: Faza 0 in Faza 1. </w:t>
      </w:r>
    </w:p>
    <w:p w14:paraId="74424A19" w14:textId="77777777" w:rsidR="009156F6" w:rsidRPr="006D3F3E" w:rsidRDefault="009156F6" w:rsidP="009156F6">
      <w:pPr>
        <w:rPr>
          <w:rFonts w:cs="Arial"/>
          <w:szCs w:val="20"/>
        </w:rPr>
      </w:pPr>
    </w:p>
    <w:p w14:paraId="2E2194D9" w14:textId="5C748D8B" w:rsidR="009156F6" w:rsidRDefault="009156F6" w:rsidP="009156F6">
      <w:pPr>
        <w:rPr>
          <w:rFonts w:cs="Arial"/>
          <w:szCs w:val="20"/>
        </w:rPr>
      </w:pPr>
    </w:p>
    <w:p w14:paraId="7E66E2C3" w14:textId="77777777" w:rsidR="00DD140E" w:rsidRPr="006D3F3E" w:rsidRDefault="00DD140E" w:rsidP="009156F6">
      <w:pPr>
        <w:rPr>
          <w:rFonts w:cs="Arial"/>
          <w:szCs w:val="20"/>
        </w:rPr>
      </w:pPr>
    </w:p>
    <w:p w14:paraId="595814BC" w14:textId="591B284B" w:rsidR="009156F6" w:rsidRPr="006D3F3E" w:rsidRDefault="009156F6" w:rsidP="006D3F3E">
      <w:pPr>
        <w:pStyle w:val="Naslov2"/>
      </w:pPr>
      <w:r w:rsidRPr="006D3F3E">
        <w:t>OPIS PROJEKTNIH FAZ OZ. PODOBMOČIJ</w:t>
      </w:r>
    </w:p>
    <w:p w14:paraId="23204A37" w14:textId="77777777" w:rsidR="009156F6" w:rsidRPr="006D3F3E" w:rsidRDefault="009156F6" w:rsidP="00B41D45">
      <w:pPr>
        <w:pStyle w:val="Naslov1"/>
      </w:pPr>
    </w:p>
    <w:p w14:paraId="28CBD242" w14:textId="36B209CC" w:rsidR="009156F6" w:rsidRPr="000444C4" w:rsidRDefault="006D3F3E" w:rsidP="00F62570">
      <w:pPr>
        <w:pStyle w:val="Naslov4"/>
      </w:pPr>
      <w:r w:rsidRPr="000444C4">
        <w:t>Splošno</w:t>
      </w:r>
      <w:r w:rsidR="00FB66CE" w:rsidRPr="000444C4">
        <w:t>:</w:t>
      </w:r>
    </w:p>
    <w:p w14:paraId="2E4E033F" w14:textId="77777777" w:rsidR="009156F6" w:rsidRPr="00FB66CE" w:rsidRDefault="009156F6" w:rsidP="009156F6">
      <w:pPr>
        <w:rPr>
          <w:rFonts w:cs="Arial"/>
          <w:szCs w:val="20"/>
        </w:rPr>
      </w:pPr>
    </w:p>
    <w:p w14:paraId="01DF567E" w14:textId="5F179B50" w:rsidR="009156F6" w:rsidRPr="00FB66CE" w:rsidRDefault="009156F6" w:rsidP="009156F6">
      <w:pPr>
        <w:rPr>
          <w:rFonts w:cs="Arial"/>
          <w:szCs w:val="20"/>
        </w:rPr>
      </w:pPr>
      <w:r w:rsidRPr="00F805E9">
        <w:rPr>
          <w:rStyle w:val="Naslov5Znak"/>
        </w:rPr>
        <w:t>Predmet razpisa, ki zajema Fazo 0</w:t>
      </w:r>
      <w:r w:rsidRPr="00FB66CE">
        <w:rPr>
          <w:rFonts w:cs="Arial"/>
          <w:szCs w:val="20"/>
        </w:rPr>
        <w:t xml:space="preserve"> je izgradnja javne komunalne </w:t>
      </w:r>
      <w:r w:rsidR="00FB66CE">
        <w:rPr>
          <w:rFonts w:cs="Arial"/>
          <w:szCs w:val="20"/>
        </w:rPr>
        <w:t>opreme</w:t>
      </w:r>
      <w:r w:rsidR="00FB66CE" w:rsidRPr="00FB66CE">
        <w:rPr>
          <w:rFonts w:cs="Arial"/>
          <w:szCs w:val="20"/>
        </w:rPr>
        <w:t xml:space="preserve"> v obsegu:</w:t>
      </w:r>
    </w:p>
    <w:p w14:paraId="657DEBFE" w14:textId="510AC5E0" w:rsidR="009156F6" w:rsidRDefault="00FB66CE" w:rsidP="00541D93">
      <w:pPr>
        <w:pStyle w:val="Odstavekseznama"/>
        <w:numPr>
          <w:ilvl w:val="0"/>
          <w:numId w:val="21"/>
        </w:numPr>
        <w:rPr>
          <w:rFonts w:cs="Arial"/>
          <w:szCs w:val="20"/>
        </w:rPr>
      </w:pPr>
      <w:r w:rsidRPr="00FB66CE">
        <w:rPr>
          <w:rFonts w:cs="Arial"/>
          <w:szCs w:val="20"/>
        </w:rPr>
        <w:t>nov javn</w:t>
      </w:r>
      <w:r>
        <w:rPr>
          <w:rFonts w:cs="Arial"/>
          <w:szCs w:val="20"/>
        </w:rPr>
        <w:t>i</w:t>
      </w:r>
      <w:r w:rsidRPr="00FB66CE">
        <w:rPr>
          <w:rFonts w:cs="Arial"/>
          <w:szCs w:val="20"/>
        </w:rPr>
        <w:t xml:space="preserve"> vodovo</w:t>
      </w:r>
      <w:r>
        <w:rPr>
          <w:rFonts w:cs="Arial"/>
          <w:szCs w:val="20"/>
        </w:rPr>
        <w:t>d</w:t>
      </w:r>
      <w:r w:rsidRPr="00FB66CE">
        <w:rPr>
          <w:rFonts w:cs="Arial"/>
          <w:szCs w:val="20"/>
        </w:rPr>
        <w:t xml:space="preserve"> NL DN100 mm, v skupni dolžini 247,7 m</w:t>
      </w:r>
      <w:r>
        <w:rPr>
          <w:rFonts w:cs="Arial"/>
          <w:szCs w:val="20"/>
        </w:rPr>
        <w:t>;</w:t>
      </w:r>
    </w:p>
    <w:p w14:paraId="0594661D" w14:textId="4277200B" w:rsidR="00FB66CE" w:rsidRPr="00FB66CE" w:rsidRDefault="00FB66CE" w:rsidP="00541D93">
      <w:pPr>
        <w:pStyle w:val="Odstavekseznama"/>
        <w:numPr>
          <w:ilvl w:val="0"/>
          <w:numId w:val="21"/>
        </w:numPr>
        <w:rPr>
          <w:rFonts w:cs="Arial"/>
          <w:szCs w:val="20"/>
        </w:rPr>
      </w:pPr>
      <w:r w:rsidRPr="00FB66CE">
        <w:rPr>
          <w:rFonts w:cs="Arial"/>
          <w:szCs w:val="20"/>
        </w:rPr>
        <w:t>nova javna kanalizacija za komunalne odpadne vode</w:t>
      </w:r>
      <w:r>
        <w:rPr>
          <w:rFonts w:cs="Arial"/>
          <w:szCs w:val="20"/>
        </w:rPr>
        <w:t xml:space="preserve"> </w:t>
      </w:r>
      <w:r w:rsidRPr="00FB66CE">
        <w:rPr>
          <w:rFonts w:cs="Arial"/>
          <w:szCs w:val="20"/>
        </w:rPr>
        <w:t>PP VC 250</w:t>
      </w:r>
      <w:r>
        <w:rPr>
          <w:rFonts w:cs="Arial"/>
          <w:szCs w:val="20"/>
        </w:rPr>
        <w:t>, v skupni dolžini 68,9m.</w:t>
      </w:r>
    </w:p>
    <w:p w14:paraId="0137E985" w14:textId="77777777" w:rsidR="00FB66CE" w:rsidRPr="00FB66CE" w:rsidRDefault="00FB66CE" w:rsidP="00FB66CE">
      <w:pPr>
        <w:rPr>
          <w:rFonts w:cs="Arial"/>
          <w:szCs w:val="20"/>
        </w:rPr>
      </w:pPr>
    </w:p>
    <w:p w14:paraId="08C516E6" w14:textId="77777777" w:rsidR="009156F6" w:rsidRPr="004A21E0" w:rsidRDefault="009156F6" w:rsidP="009156F6">
      <w:pPr>
        <w:rPr>
          <w:rFonts w:cs="Arial"/>
          <w:szCs w:val="20"/>
        </w:rPr>
      </w:pPr>
    </w:p>
    <w:p w14:paraId="46376657" w14:textId="6351C1C1" w:rsidR="00F90C18" w:rsidRPr="004A21E0" w:rsidRDefault="009156F6" w:rsidP="00F90C18">
      <w:pPr>
        <w:rPr>
          <w:rFonts w:cs="Arial"/>
          <w:szCs w:val="20"/>
        </w:rPr>
      </w:pPr>
      <w:r w:rsidRPr="00F805E9">
        <w:rPr>
          <w:rStyle w:val="Naslov5Znak"/>
        </w:rPr>
        <w:t>Predmet razpisa, ki zajema Fazo 1</w:t>
      </w:r>
      <w:r w:rsidRPr="004A21E0">
        <w:rPr>
          <w:rFonts w:cs="Arial"/>
          <w:szCs w:val="20"/>
        </w:rPr>
        <w:t xml:space="preserve"> </w:t>
      </w:r>
      <w:r w:rsidR="00F90C18" w:rsidRPr="004A21E0">
        <w:rPr>
          <w:rFonts w:cs="Arial"/>
          <w:szCs w:val="20"/>
        </w:rPr>
        <w:t>predvideva gradnjo šestih novih večstanovanjskih stavb (objekti A1–A6) s pripadajočo infrastrukturo in zunanjo ureditvijo. Parkirna mesta so načrtovana na terenu</w:t>
      </w:r>
      <w:r w:rsidR="00A90B95">
        <w:rPr>
          <w:rFonts w:cs="Arial"/>
          <w:szCs w:val="20"/>
        </w:rPr>
        <w:t xml:space="preserve"> na enotni površini severno od objektov</w:t>
      </w:r>
      <w:r w:rsidR="00F90C18" w:rsidRPr="004A21E0">
        <w:rPr>
          <w:rFonts w:cs="Arial"/>
          <w:szCs w:val="20"/>
        </w:rPr>
        <w:t>.</w:t>
      </w:r>
    </w:p>
    <w:p w14:paraId="0070F460" w14:textId="77777777" w:rsidR="00A90B95" w:rsidRDefault="00F90C18" w:rsidP="00F90C18">
      <w:pPr>
        <w:rPr>
          <w:rFonts w:cs="Arial"/>
          <w:szCs w:val="20"/>
        </w:rPr>
      </w:pPr>
      <w:r w:rsidRPr="004A21E0">
        <w:rPr>
          <w:rFonts w:cs="Arial"/>
          <w:szCs w:val="20"/>
        </w:rPr>
        <w:t xml:space="preserve">Dva podolgovata objekta se nahajata na severnem delu območja, štirje bolj kvadratni objekti tipa vila blok </w:t>
      </w:r>
      <w:r w:rsidR="00A90B95">
        <w:rPr>
          <w:rFonts w:cs="Arial"/>
          <w:szCs w:val="20"/>
        </w:rPr>
        <w:t xml:space="preserve">so </w:t>
      </w:r>
      <w:r w:rsidRPr="004A21E0">
        <w:rPr>
          <w:rFonts w:cs="Arial"/>
          <w:szCs w:val="20"/>
        </w:rPr>
        <w:t>umeščeni na južni del.</w:t>
      </w:r>
    </w:p>
    <w:p w14:paraId="6C6C1AF0" w14:textId="64537B88" w:rsidR="00F90C18" w:rsidRPr="00F90C18" w:rsidRDefault="00A90B95" w:rsidP="00F90C18">
      <w:pPr>
        <w:rPr>
          <w:rFonts w:cs="Arial"/>
          <w:szCs w:val="20"/>
        </w:rPr>
      </w:pPr>
      <w:r>
        <w:rPr>
          <w:rFonts w:cs="Arial"/>
          <w:szCs w:val="20"/>
        </w:rPr>
        <w:t>Me stavbami je večja odprta</w:t>
      </w:r>
      <w:r w:rsidR="00F766EF">
        <w:rPr>
          <w:rFonts w:cs="Arial"/>
          <w:szCs w:val="20"/>
        </w:rPr>
        <w:t xml:space="preserve"> </w:t>
      </w:r>
      <w:r w:rsidR="00647C23">
        <w:rPr>
          <w:rFonts w:cs="Arial"/>
          <w:szCs w:val="20"/>
        </w:rPr>
        <w:t>nepozidana</w:t>
      </w:r>
      <w:r>
        <w:rPr>
          <w:rFonts w:cs="Arial"/>
          <w:szCs w:val="20"/>
        </w:rPr>
        <w:t xml:space="preserve"> površina namenjena za otroš</w:t>
      </w:r>
      <w:r w:rsidR="00F766EF">
        <w:rPr>
          <w:rFonts w:cs="Arial"/>
          <w:szCs w:val="20"/>
        </w:rPr>
        <w:t>ko in športno igrišče ter krajinsko ureditev.</w:t>
      </w:r>
    </w:p>
    <w:p w14:paraId="0A525D2E" w14:textId="7BADA51A" w:rsidR="00F90C18" w:rsidRPr="00A90B95" w:rsidRDefault="00F90C18" w:rsidP="00A90B95"/>
    <w:p w14:paraId="71DD64B5" w14:textId="20580278" w:rsidR="00A90B95" w:rsidRPr="000444C4" w:rsidRDefault="00A90B95" w:rsidP="00A90B95">
      <w:r w:rsidRPr="000444C4">
        <w:lastRenderedPageBreak/>
        <w:t xml:space="preserve">Skupaj je v vseh objektih 126 stanovanj in 129 </w:t>
      </w:r>
      <w:r w:rsidR="00642726">
        <w:t>na</w:t>
      </w:r>
      <w:r w:rsidRPr="000444C4">
        <w:t xml:space="preserve">dzemnih parkirnih mest. </w:t>
      </w:r>
    </w:p>
    <w:p w14:paraId="63D81D54" w14:textId="58A20809" w:rsidR="009156F6" w:rsidRPr="00DD140E" w:rsidRDefault="009156F6" w:rsidP="00F805E9">
      <w:pPr>
        <w:pStyle w:val="Naslov5"/>
      </w:pPr>
      <w:r w:rsidRPr="00DD140E">
        <w:t xml:space="preserve">Osnovni podatki o </w:t>
      </w:r>
      <w:r w:rsidR="00A90B95" w:rsidRPr="00DD140E">
        <w:t>objektih</w:t>
      </w:r>
      <w:r w:rsidR="00F805E9">
        <w:t>:</w:t>
      </w:r>
    </w:p>
    <w:p w14:paraId="6D5C690C" w14:textId="77777777" w:rsidR="00DD140E" w:rsidRPr="000444C4" w:rsidRDefault="00DD140E" w:rsidP="009156F6">
      <w:pPr>
        <w:rPr>
          <w:rFonts w:cs="Arial"/>
          <w:szCs w:val="20"/>
          <w:u w:val="single"/>
        </w:rPr>
      </w:pPr>
    </w:p>
    <w:p w14:paraId="6B57F82C" w14:textId="0F87B6F1" w:rsidR="009156F6" w:rsidRPr="000444C4" w:rsidRDefault="009156F6" w:rsidP="009156F6">
      <w:pPr>
        <w:rPr>
          <w:rFonts w:cs="Arial"/>
          <w:szCs w:val="20"/>
        </w:rPr>
      </w:pPr>
      <w:r w:rsidRPr="000444C4">
        <w:rPr>
          <w:rFonts w:cs="Arial"/>
          <w:szCs w:val="20"/>
          <w:u w:val="single"/>
        </w:rPr>
        <w:t xml:space="preserve">Stavba </w:t>
      </w:r>
      <w:r w:rsidR="00A90B95" w:rsidRPr="000444C4">
        <w:rPr>
          <w:rFonts w:cs="Arial"/>
          <w:szCs w:val="20"/>
          <w:u w:val="single"/>
        </w:rPr>
        <w:t>A</w:t>
      </w:r>
      <w:r w:rsidRPr="000444C4">
        <w:rPr>
          <w:rFonts w:cs="Arial"/>
          <w:szCs w:val="20"/>
          <w:u w:val="single"/>
        </w:rPr>
        <w:t>1</w:t>
      </w:r>
      <w:r w:rsidR="00DD140E">
        <w:rPr>
          <w:rFonts w:cs="Arial"/>
          <w:szCs w:val="20"/>
          <w:u w:val="single"/>
        </w:rPr>
        <w:t xml:space="preserve"> in A2</w:t>
      </w:r>
      <w:r w:rsidR="00A90B95" w:rsidRPr="000444C4">
        <w:rPr>
          <w:rFonts w:cs="Arial"/>
          <w:szCs w:val="20"/>
          <w:u w:val="single"/>
        </w:rPr>
        <w:t xml:space="preserve"> (tip 1)</w:t>
      </w:r>
    </w:p>
    <w:p w14:paraId="4D4D4A58" w14:textId="77777777" w:rsidR="00A90B95" w:rsidRPr="00A90B95" w:rsidRDefault="00A90B95" w:rsidP="00A90B95">
      <w:pPr>
        <w:rPr>
          <w:rFonts w:cs="Arial"/>
          <w:szCs w:val="20"/>
        </w:rPr>
      </w:pPr>
      <w:r w:rsidRPr="000444C4">
        <w:rPr>
          <w:rFonts w:cs="Arial"/>
          <w:szCs w:val="20"/>
        </w:rPr>
        <w:t>Zahtevnost objekta: zahteven objekt</w:t>
      </w:r>
    </w:p>
    <w:p w14:paraId="16D528FD" w14:textId="7E18974F" w:rsidR="00004E1A" w:rsidRDefault="00004E1A" w:rsidP="00A90B95">
      <w:pPr>
        <w:rPr>
          <w:rFonts w:cs="Arial"/>
          <w:szCs w:val="20"/>
        </w:rPr>
      </w:pPr>
      <w:r>
        <w:rPr>
          <w:rFonts w:cs="Arial"/>
          <w:szCs w:val="20"/>
        </w:rPr>
        <w:t>Horizontalni gabarit:</w:t>
      </w:r>
      <w:r w:rsidR="00A86A2A">
        <w:rPr>
          <w:rFonts w:cs="Arial"/>
          <w:szCs w:val="20"/>
        </w:rPr>
        <w:t xml:space="preserve"> 13,75m x 42,00m</w:t>
      </w:r>
    </w:p>
    <w:p w14:paraId="72938882" w14:textId="664882CF" w:rsidR="00004E1A" w:rsidRDefault="00004E1A" w:rsidP="00A90B95">
      <w:pPr>
        <w:rPr>
          <w:rFonts w:cs="Arial"/>
          <w:szCs w:val="20"/>
        </w:rPr>
      </w:pPr>
      <w:r>
        <w:rPr>
          <w:rFonts w:cs="Arial"/>
          <w:szCs w:val="20"/>
        </w:rPr>
        <w:t>Vertikalni gabarit:</w:t>
      </w:r>
      <w:r w:rsidR="00A86A2A">
        <w:rPr>
          <w:rFonts w:cs="Arial"/>
          <w:szCs w:val="20"/>
        </w:rPr>
        <w:t xml:space="preserve"> </w:t>
      </w:r>
      <w:r w:rsidR="004D15A6">
        <w:rPr>
          <w:rFonts w:cs="Arial"/>
          <w:szCs w:val="20"/>
        </w:rPr>
        <w:t>15,</w:t>
      </w:r>
      <w:r w:rsidR="00DD140E">
        <w:rPr>
          <w:rFonts w:cs="Arial"/>
          <w:szCs w:val="20"/>
        </w:rPr>
        <w:t>75m</w:t>
      </w:r>
    </w:p>
    <w:p w14:paraId="38C4A04C" w14:textId="76E7C409" w:rsidR="009156F6" w:rsidRDefault="00A90B95" w:rsidP="00A90B95">
      <w:pPr>
        <w:rPr>
          <w:rFonts w:cs="Arial"/>
          <w:szCs w:val="20"/>
        </w:rPr>
      </w:pPr>
      <w:r w:rsidRPr="00A90B95">
        <w:rPr>
          <w:rFonts w:cs="Arial"/>
          <w:szCs w:val="20"/>
        </w:rPr>
        <w:t>Etažnost:</w:t>
      </w:r>
      <w:r w:rsidR="00A86A2A">
        <w:rPr>
          <w:rFonts w:cs="Arial"/>
          <w:szCs w:val="20"/>
        </w:rPr>
        <w:t xml:space="preserve"> </w:t>
      </w:r>
      <w:r w:rsidRPr="00A90B95">
        <w:rPr>
          <w:rFonts w:cs="Arial"/>
          <w:szCs w:val="20"/>
        </w:rPr>
        <w:t>P+</w:t>
      </w:r>
      <w:r w:rsidR="00A86A2A">
        <w:rPr>
          <w:rFonts w:cs="Arial"/>
          <w:szCs w:val="20"/>
        </w:rPr>
        <w:t>4</w:t>
      </w:r>
    </w:p>
    <w:p w14:paraId="5FD49523" w14:textId="249D07AA" w:rsidR="00004E1A" w:rsidRPr="00A90B95" w:rsidRDefault="00004E1A" w:rsidP="00004E1A">
      <w:pPr>
        <w:rPr>
          <w:rFonts w:cs="Arial"/>
          <w:szCs w:val="20"/>
        </w:rPr>
      </w:pPr>
      <w:r w:rsidRPr="00A90B95">
        <w:rPr>
          <w:rFonts w:cs="Arial"/>
          <w:szCs w:val="20"/>
        </w:rPr>
        <w:t xml:space="preserve">Število stanovanj: </w:t>
      </w:r>
      <w:r w:rsidR="00A86A2A">
        <w:rPr>
          <w:rFonts w:cs="Arial"/>
          <w:szCs w:val="20"/>
        </w:rPr>
        <w:t>33</w:t>
      </w:r>
    </w:p>
    <w:p w14:paraId="0DED3345" w14:textId="77777777" w:rsidR="00004E1A" w:rsidRPr="005568D0" w:rsidRDefault="00004E1A" w:rsidP="00A90B95">
      <w:pPr>
        <w:rPr>
          <w:rFonts w:cs="Arial"/>
          <w:szCs w:val="20"/>
          <w:highlight w:val="yellow"/>
        </w:rPr>
      </w:pPr>
    </w:p>
    <w:p w14:paraId="58934D51" w14:textId="0CDF7538" w:rsidR="00DD140E" w:rsidRPr="000444C4" w:rsidRDefault="00DD140E" w:rsidP="00DD140E">
      <w:pPr>
        <w:rPr>
          <w:rFonts w:cs="Arial"/>
          <w:szCs w:val="20"/>
        </w:rPr>
      </w:pPr>
      <w:r w:rsidRPr="000444C4">
        <w:rPr>
          <w:rFonts w:cs="Arial"/>
          <w:szCs w:val="20"/>
          <w:u w:val="single"/>
        </w:rPr>
        <w:t>Stavba A</w:t>
      </w:r>
      <w:r>
        <w:rPr>
          <w:rFonts w:cs="Arial"/>
          <w:szCs w:val="20"/>
          <w:u w:val="single"/>
        </w:rPr>
        <w:t>3 in A5</w:t>
      </w:r>
      <w:r w:rsidRPr="000444C4">
        <w:rPr>
          <w:rFonts w:cs="Arial"/>
          <w:szCs w:val="20"/>
          <w:u w:val="single"/>
        </w:rPr>
        <w:t xml:space="preserve"> (tip </w:t>
      </w:r>
      <w:r>
        <w:rPr>
          <w:rFonts w:cs="Arial"/>
          <w:szCs w:val="20"/>
          <w:u w:val="single"/>
        </w:rPr>
        <w:t>2A</w:t>
      </w:r>
      <w:r w:rsidRPr="000444C4">
        <w:rPr>
          <w:rFonts w:cs="Arial"/>
          <w:szCs w:val="20"/>
          <w:u w:val="single"/>
        </w:rPr>
        <w:t>)</w:t>
      </w:r>
    </w:p>
    <w:p w14:paraId="260A1404" w14:textId="51DF9A2D" w:rsidR="00DD140E" w:rsidRPr="00A90B95" w:rsidRDefault="00DD140E" w:rsidP="00DD140E">
      <w:pPr>
        <w:rPr>
          <w:rFonts w:cs="Arial"/>
          <w:szCs w:val="20"/>
        </w:rPr>
      </w:pPr>
      <w:r w:rsidRPr="000444C4">
        <w:rPr>
          <w:rFonts w:cs="Arial"/>
          <w:szCs w:val="20"/>
        </w:rPr>
        <w:t xml:space="preserve">Zahtevnost objekta: </w:t>
      </w:r>
      <w:r>
        <w:rPr>
          <w:rFonts w:cs="Arial"/>
          <w:szCs w:val="20"/>
        </w:rPr>
        <w:t xml:space="preserve">manj </w:t>
      </w:r>
      <w:r w:rsidRPr="000444C4">
        <w:rPr>
          <w:rFonts w:cs="Arial"/>
          <w:szCs w:val="20"/>
        </w:rPr>
        <w:t>zahteven objekt</w:t>
      </w:r>
    </w:p>
    <w:p w14:paraId="6BAE987F" w14:textId="74C205D3" w:rsidR="00DD140E" w:rsidRDefault="00DD140E" w:rsidP="00DD140E">
      <w:pPr>
        <w:rPr>
          <w:rFonts w:cs="Arial"/>
          <w:szCs w:val="20"/>
        </w:rPr>
      </w:pPr>
      <w:r>
        <w:rPr>
          <w:rFonts w:cs="Arial"/>
          <w:szCs w:val="20"/>
        </w:rPr>
        <w:t>Horizontalni gabarit: 23,00m x 14,50m</w:t>
      </w:r>
    </w:p>
    <w:p w14:paraId="241D1F13" w14:textId="3FD80B21" w:rsidR="00DD140E" w:rsidRDefault="00DD140E" w:rsidP="00DD140E">
      <w:pPr>
        <w:rPr>
          <w:rFonts w:cs="Arial"/>
          <w:szCs w:val="20"/>
        </w:rPr>
      </w:pPr>
      <w:r>
        <w:rPr>
          <w:rFonts w:cs="Arial"/>
          <w:szCs w:val="20"/>
        </w:rPr>
        <w:t>Vertikalni gabarit: 12,75m</w:t>
      </w:r>
    </w:p>
    <w:p w14:paraId="0C3DD4C7" w14:textId="6A8D984C" w:rsidR="00DD140E" w:rsidRDefault="00DD140E" w:rsidP="00DD140E">
      <w:pPr>
        <w:rPr>
          <w:rFonts w:cs="Arial"/>
          <w:szCs w:val="20"/>
        </w:rPr>
      </w:pPr>
      <w:r w:rsidRPr="00A90B95">
        <w:rPr>
          <w:rFonts w:cs="Arial"/>
          <w:szCs w:val="20"/>
        </w:rPr>
        <w:t>Etažnost:</w:t>
      </w:r>
      <w:r>
        <w:rPr>
          <w:rFonts w:cs="Arial"/>
          <w:szCs w:val="20"/>
        </w:rPr>
        <w:t xml:space="preserve"> </w:t>
      </w:r>
      <w:r w:rsidRPr="00A90B95">
        <w:rPr>
          <w:rFonts w:cs="Arial"/>
          <w:szCs w:val="20"/>
        </w:rPr>
        <w:t>P+</w:t>
      </w:r>
      <w:r>
        <w:rPr>
          <w:rFonts w:cs="Arial"/>
          <w:szCs w:val="20"/>
        </w:rPr>
        <w:t>3</w:t>
      </w:r>
    </w:p>
    <w:p w14:paraId="3B188499" w14:textId="31D933FE" w:rsidR="00DD140E" w:rsidRPr="00A90B95" w:rsidRDefault="00DD140E" w:rsidP="00DD140E">
      <w:pPr>
        <w:rPr>
          <w:rFonts w:cs="Arial"/>
          <w:szCs w:val="20"/>
        </w:rPr>
      </w:pPr>
      <w:r w:rsidRPr="00A90B95">
        <w:rPr>
          <w:rFonts w:cs="Arial"/>
          <w:szCs w:val="20"/>
        </w:rPr>
        <w:t xml:space="preserve">Število stanovanj: </w:t>
      </w:r>
      <w:r>
        <w:rPr>
          <w:rFonts w:cs="Arial"/>
          <w:szCs w:val="20"/>
        </w:rPr>
        <w:t>15</w:t>
      </w:r>
    </w:p>
    <w:p w14:paraId="29E60628" w14:textId="04A89476" w:rsidR="009156F6" w:rsidRDefault="009156F6" w:rsidP="009156F6">
      <w:pPr>
        <w:rPr>
          <w:rFonts w:cs="Arial"/>
          <w:szCs w:val="20"/>
          <w:highlight w:val="yellow"/>
        </w:rPr>
      </w:pPr>
    </w:p>
    <w:p w14:paraId="7EBD8D41" w14:textId="002AA745" w:rsidR="00DD140E" w:rsidRPr="000444C4" w:rsidRDefault="00DD140E" w:rsidP="00DD140E">
      <w:pPr>
        <w:rPr>
          <w:rFonts w:cs="Arial"/>
          <w:szCs w:val="20"/>
        </w:rPr>
      </w:pPr>
      <w:r w:rsidRPr="000444C4">
        <w:rPr>
          <w:rFonts w:cs="Arial"/>
          <w:szCs w:val="20"/>
          <w:u w:val="single"/>
        </w:rPr>
        <w:t>Stavba A</w:t>
      </w:r>
      <w:r>
        <w:rPr>
          <w:rFonts w:cs="Arial"/>
          <w:szCs w:val="20"/>
          <w:u w:val="single"/>
        </w:rPr>
        <w:t>4 in A6</w:t>
      </w:r>
      <w:r w:rsidRPr="000444C4">
        <w:rPr>
          <w:rFonts w:cs="Arial"/>
          <w:szCs w:val="20"/>
          <w:u w:val="single"/>
        </w:rPr>
        <w:t xml:space="preserve"> (tip </w:t>
      </w:r>
      <w:r>
        <w:rPr>
          <w:rFonts w:cs="Arial"/>
          <w:szCs w:val="20"/>
          <w:u w:val="single"/>
        </w:rPr>
        <w:t>2B</w:t>
      </w:r>
      <w:r w:rsidRPr="000444C4">
        <w:rPr>
          <w:rFonts w:cs="Arial"/>
          <w:szCs w:val="20"/>
          <w:u w:val="single"/>
        </w:rPr>
        <w:t>)</w:t>
      </w:r>
    </w:p>
    <w:p w14:paraId="6C5B4EA1" w14:textId="77777777" w:rsidR="00DD140E" w:rsidRPr="00A90B95" w:rsidRDefault="00DD140E" w:rsidP="00DD140E">
      <w:pPr>
        <w:rPr>
          <w:rFonts w:cs="Arial"/>
          <w:szCs w:val="20"/>
        </w:rPr>
      </w:pPr>
      <w:r w:rsidRPr="000444C4">
        <w:rPr>
          <w:rFonts w:cs="Arial"/>
          <w:szCs w:val="20"/>
        </w:rPr>
        <w:t xml:space="preserve">Zahtevnost objekta: </w:t>
      </w:r>
      <w:r>
        <w:rPr>
          <w:rFonts w:cs="Arial"/>
          <w:szCs w:val="20"/>
        </w:rPr>
        <w:t xml:space="preserve">manj </w:t>
      </w:r>
      <w:r w:rsidRPr="000444C4">
        <w:rPr>
          <w:rFonts w:cs="Arial"/>
          <w:szCs w:val="20"/>
        </w:rPr>
        <w:t>zahteven objekt</w:t>
      </w:r>
    </w:p>
    <w:p w14:paraId="05E4610A" w14:textId="77777777" w:rsidR="00DD140E" w:rsidRDefault="00DD140E" w:rsidP="00DD140E">
      <w:pPr>
        <w:rPr>
          <w:rFonts w:cs="Arial"/>
          <w:szCs w:val="20"/>
        </w:rPr>
      </w:pPr>
      <w:r>
        <w:rPr>
          <w:rFonts w:cs="Arial"/>
          <w:szCs w:val="20"/>
        </w:rPr>
        <w:t>Horizontalni gabarit: 23,00m x 14,50m</w:t>
      </w:r>
    </w:p>
    <w:p w14:paraId="256B7B80" w14:textId="77777777" w:rsidR="00DD140E" w:rsidRDefault="00DD140E" w:rsidP="00DD140E">
      <w:pPr>
        <w:rPr>
          <w:rFonts w:cs="Arial"/>
          <w:szCs w:val="20"/>
        </w:rPr>
      </w:pPr>
      <w:r>
        <w:rPr>
          <w:rFonts w:cs="Arial"/>
          <w:szCs w:val="20"/>
        </w:rPr>
        <w:t>Vertikalni gabarit: 12,75m</w:t>
      </w:r>
    </w:p>
    <w:p w14:paraId="276DA030" w14:textId="77777777" w:rsidR="00DD140E" w:rsidRDefault="00DD140E" w:rsidP="00DD140E">
      <w:pPr>
        <w:rPr>
          <w:rFonts w:cs="Arial"/>
          <w:szCs w:val="20"/>
        </w:rPr>
      </w:pPr>
      <w:r w:rsidRPr="00A90B95">
        <w:rPr>
          <w:rFonts w:cs="Arial"/>
          <w:szCs w:val="20"/>
        </w:rPr>
        <w:t>Etažnost:</w:t>
      </w:r>
      <w:r>
        <w:rPr>
          <w:rFonts w:cs="Arial"/>
          <w:szCs w:val="20"/>
        </w:rPr>
        <w:t xml:space="preserve"> </w:t>
      </w:r>
      <w:r w:rsidRPr="00A90B95">
        <w:rPr>
          <w:rFonts w:cs="Arial"/>
          <w:szCs w:val="20"/>
        </w:rPr>
        <w:t>P+</w:t>
      </w:r>
      <w:r>
        <w:rPr>
          <w:rFonts w:cs="Arial"/>
          <w:szCs w:val="20"/>
        </w:rPr>
        <w:t>3</w:t>
      </w:r>
    </w:p>
    <w:p w14:paraId="33A71E3D" w14:textId="77777777" w:rsidR="00DD140E" w:rsidRPr="00A90B95" w:rsidRDefault="00DD140E" w:rsidP="00DD140E">
      <w:pPr>
        <w:rPr>
          <w:rFonts w:cs="Arial"/>
          <w:szCs w:val="20"/>
        </w:rPr>
      </w:pPr>
      <w:r w:rsidRPr="00A90B95">
        <w:rPr>
          <w:rFonts w:cs="Arial"/>
          <w:szCs w:val="20"/>
        </w:rPr>
        <w:t xml:space="preserve">Število stanovanj: </w:t>
      </w:r>
      <w:r>
        <w:rPr>
          <w:rFonts w:cs="Arial"/>
          <w:szCs w:val="20"/>
        </w:rPr>
        <w:t>15</w:t>
      </w:r>
    </w:p>
    <w:p w14:paraId="5254152F" w14:textId="77777777" w:rsidR="00DD140E" w:rsidRPr="005568D0" w:rsidRDefault="00DD140E" w:rsidP="009156F6">
      <w:pPr>
        <w:rPr>
          <w:rFonts w:cs="Arial"/>
          <w:szCs w:val="20"/>
          <w:highlight w:val="yellow"/>
        </w:rPr>
      </w:pPr>
    </w:p>
    <w:p w14:paraId="7886F163" w14:textId="7ADCC49A" w:rsidR="009156F6" w:rsidRPr="00541D93" w:rsidRDefault="000444C4" w:rsidP="000444C4">
      <w:pPr>
        <w:pStyle w:val="Naslov4"/>
      </w:pPr>
      <w:r w:rsidRPr="00541D93">
        <w:t>Zasnova stavb</w:t>
      </w:r>
    </w:p>
    <w:p w14:paraId="6BE76064" w14:textId="77777777" w:rsidR="009156F6" w:rsidRPr="005568D0" w:rsidRDefault="009156F6" w:rsidP="009156F6">
      <w:pPr>
        <w:rPr>
          <w:rFonts w:cs="Arial"/>
          <w:szCs w:val="20"/>
          <w:highlight w:val="yellow"/>
        </w:rPr>
      </w:pPr>
    </w:p>
    <w:p w14:paraId="46A59A7F" w14:textId="22E210DF" w:rsidR="009156F6" w:rsidRDefault="00DD140E" w:rsidP="00DD140E">
      <w:pPr>
        <w:rPr>
          <w:rFonts w:cs="Arial"/>
          <w:szCs w:val="20"/>
        </w:rPr>
      </w:pPr>
      <w:r w:rsidRPr="00DD140E">
        <w:rPr>
          <w:rFonts w:cs="Arial"/>
          <w:szCs w:val="20"/>
        </w:rPr>
        <w:t>V vsakem izmed stanovanjskih objektov je zasnovana ena vertikalna komunikacij</w:t>
      </w:r>
      <w:r>
        <w:rPr>
          <w:rFonts w:cs="Arial"/>
          <w:szCs w:val="20"/>
        </w:rPr>
        <w:t>a</w:t>
      </w:r>
      <w:r w:rsidRPr="00DD140E">
        <w:rPr>
          <w:rFonts w:cs="Arial"/>
          <w:szCs w:val="20"/>
        </w:rPr>
        <w:t xml:space="preserve"> kot</w:t>
      </w:r>
      <w:r>
        <w:rPr>
          <w:rFonts w:cs="Arial"/>
          <w:szCs w:val="20"/>
        </w:rPr>
        <w:t xml:space="preserve"> </w:t>
      </w:r>
      <w:r w:rsidRPr="00DD140E">
        <w:rPr>
          <w:rFonts w:cs="Arial"/>
          <w:szCs w:val="20"/>
        </w:rPr>
        <w:t xml:space="preserve">stopnišče z dvigalom. Dostopi do stanovanj so </w:t>
      </w:r>
      <w:r>
        <w:rPr>
          <w:rFonts w:cs="Arial"/>
          <w:szCs w:val="20"/>
        </w:rPr>
        <w:t xml:space="preserve">urejeni </w:t>
      </w:r>
      <w:r w:rsidRPr="00DD140E">
        <w:rPr>
          <w:rFonts w:cs="Arial"/>
          <w:szCs w:val="20"/>
        </w:rPr>
        <w:t xml:space="preserve">iz </w:t>
      </w:r>
      <w:r>
        <w:rPr>
          <w:rFonts w:cs="Arial"/>
          <w:szCs w:val="20"/>
        </w:rPr>
        <w:t xml:space="preserve">enega centralnega </w:t>
      </w:r>
      <w:r w:rsidRPr="00DD140E">
        <w:rPr>
          <w:rFonts w:cs="Arial"/>
          <w:szCs w:val="20"/>
        </w:rPr>
        <w:t>hodnika, ki je požarno ločen</w:t>
      </w:r>
      <w:r>
        <w:rPr>
          <w:rFonts w:cs="Arial"/>
          <w:szCs w:val="20"/>
        </w:rPr>
        <w:t xml:space="preserve"> </w:t>
      </w:r>
      <w:r w:rsidRPr="00DD140E">
        <w:rPr>
          <w:rFonts w:cs="Arial"/>
          <w:szCs w:val="20"/>
        </w:rPr>
        <w:t>od stanovanjskih enot</w:t>
      </w:r>
      <w:r>
        <w:rPr>
          <w:rFonts w:cs="Arial"/>
          <w:szCs w:val="20"/>
        </w:rPr>
        <w:t>.</w:t>
      </w:r>
      <w:r w:rsidRPr="00DD140E">
        <w:rPr>
          <w:rFonts w:cs="Arial"/>
          <w:szCs w:val="20"/>
        </w:rPr>
        <w:t xml:space="preserve"> </w:t>
      </w:r>
      <w:r>
        <w:rPr>
          <w:rFonts w:cs="Arial"/>
          <w:szCs w:val="20"/>
        </w:rPr>
        <w:t>I</w:t>
      </w:r>
      <w:r w:rsidRPr="00DD140E">
        <w:rPr>
          <w:rFonts w:cs="Arial"/>
          <w:szCs w:val="20"/>
        </w:rPr>
        <w:t>z hodnika se dostopa tudi do shramb. Stanovanjski program se nahaja v vseh etažah. V pritličju vseh blokov je del etaže</w:t>
      </w:r>
      <w:r>
        <w:rPr>
          <w:rFonts w:cs="Arial"/>
          <w:szCs w:val="20"/>
        </w:rPr>
        <w:t xml:space="preserve"> </w:t>
      </w:r>
      <w:r w:rsidRPr="00DD140E">
        <w:rPr>
          <w:rFonts w:cs="Arial"/>
          <w:szCs w:val="20"/>
        </w:rPr>
        <w:t>namenjen skupnim prostorom, kot s</w:t>
      </w:r>
      <w:r>
        <w:rPr>
          <w:rFonts w:cs="Arial"/>
          <w:szCs w:val="20"/>
        </w:rPr>
        <w:t>o</w:t>
      </w:r>
      <w:r w:rsidRPr="00DD140E">
        <w:rPr>
          <w:rFonts w:cs="Arial"/>
          <w:szCs w:val="20"/>
        </w:rPr>
        <w:t xml:space="preserve"> vhod in shrambe, ter </w:t>
      </w:r>
      <w:r>
        <w:rPr>
          <w:rFonts w:cs="Arial"/>
          <w:szCs w:val="20"/>
        </w:rPr>
        <w:t xml:space="preserve">tehničnim </w:t>
      </w:r>
      <w:r w:rsidRPr="00DD140E">
        <w:rPr>
          <w:rFonts w:cs="Arial"/>
          <w:szCs w:val="20"/>
        </w:rPr>
        <w:t>prosto</w:t>
      </w:r>
      <w:r>
        <w:rPr>
          <w:rFonts w:cs="Arial"/>
          <w:szCs w:val="20"/>
        </w:rPr>
        <w:t>rom</w:t>
      </w:r>
      <w:r w:rsidRPr="00DD140E">
        <w:rPr>
          <w:rFonts w:cs="Arial"/>
          <w:szCs w:val="20"/>
        </w:rPr>
        <w:t>.</w:t>
      </w:r>
      <w:r>
        <w:rPr>
          <w:rFonts w:cs="Arial"/>
          <w:szCs w:val="20"/>
        </w:rPr>
        <w:t xml:space="preserve"> </w:t>
      </w:r>
      <w:r w:rsidRPr="00DD140E">
        <w:rPr>
          <w:rFonts w:cs="Arial"/>
          <w:szCs w:val="20"/>
        </w:rPr>
        <w:t>Stopnišča</w:t>
      </w:r>
      <w:r>
        <w:rPr>
          <w:rFonts w:cs="Arial"/>
          <w:szCs w:val="20"/>
        </w:rPr>
        <w:t>,</w:t>
      </w:r>
      <w:r w:rsidRPr="00DD140E">
        <w:rPr>
          <w:rFonts w:cs="Arial"/>
          <w:szCs w:val="20"/>
        </w:rPr>
        <w:t xml:space="preserve"> shrambe</w:t>
      </w:r>
      <w:r>
        <w:rPr>
          <w:rFonts w:cs="Arial"/>
          <w:szCs w:val="20"/>
        </w:rPr>
        <w:t xml:space="preserve"> in tehnični prostori</w:t>
      </w:r>
      <w:r w:rsidRPr="00DD140E">
        <w:rPr>
          <w:rFonts w:cs="Arial"/>
          <w:szCs w:val="20"/>
        </w:rPr>
        <w:t xml:space="preserve"> so</w:t>
      </w:r>
      <w:r>
        <w:rPr>
          <w:rFonts w:cs="Arial"/>
          <w:szCs w:val="20"/>
        </w:rPr>
        <w:t xml:space="preserve"> </w:t>
      </w:r>
      <w:r w:rsidRPr="00DD140E">
        <w:rPr>
          <w:rFonts w:cs="Arial"/>
          <w:szCs w:val="20"/>
        </w:rPr>
        <w:t xml:space="preserve">umeščeni ob severno fasado objekta, stanovanja pa so razporejena okoli </w:t>
      </w:r>
      <w:r>
        <w:rPr>
          <w:rFonts w:cs="Arial"/>
          <w:szCs w:val="20"/>
        </w:rPr>
        <w:t>skupnih komunikacij</w:t>
      </w:r>
      <w:r w:rsidRPr="00DD140E">
        <w:rPr>
          <w:rFonts w:cs="Arial"/>
          <w:szCs w:val="20"/>
        </w:rPr>
        <w:t>. Vsa stanovanja imajo bivalne prostor orientirane na jug, vzhod ali zahod</w:t>
      </w:r>
      <w:r>
        <w:rPr>
          <w:rFonts w:cs="Arial"/>
          <w:szCs w:val="20"/>
        </w:rPr>
        <w:t xml:space="preserve">, pri čemer so </w:t>
      </w:r>
      <w:r w:rsidRPr="00DD140E">
        <w:rPr>
          <w:rFonts w:cs="Arial"/>
          <w:szCs w:val="20"/>
        </w:rPr>
        <w:t xml:space="preserve">zunanje površine zasnovane kot </w:t>
      </w:r>
      <w:r>
        <w:rPr>
          <w:rFonts w:cs="Arial"/>
          <w:szCs w:val="20"/>
        </w:rPr>
        <w:t>pokriti balkoni.</w:t>
      </w:r>
    </w:p>
    <w:p w14:paraId="795159FE" w14:textId="77777777" w:rsidR="009156F6" w:rsidRPr="005568D0" w:rsidRDefault="009156F6" w:rsidP="009156F6">
      <w:pPr>
        <w:rPr>
          <w:rFonts w:cs="Arial"/>
          <w:b/>
          <w:color w:val="4F81BD" w:themeColor="accent1"/>
          <w:szCs w:val="20"/>
          <w:highlight w:val="yellow"/>
        </w:rPr>
      </w:pPr>
    </w:p>
    <w:p w14:paraId="40F64DF3" w14:textId="0A3F23B0" w:rsidR="009156F6" w:rsidRDefault="000444C4" w:rsidP="00541D93">
      <w:pPr>
        <w:pStyle w:val="Naslov4"/>
      </w:pPr>
      <w:r w:rsidRPr="00541D93">
        <w:t>Zasnova zunanje ureditve in komunalnih priključkov</w:t>
      </w:r>
    </w:p>
    <w:p w14:paraId="3348CCAA" w14:textId="77777777" w:rsidR="00F805E9" w:rsidRPr="00F805E9" w:rsidRDefault="00F805E9" w:rsidP="00F805E9"/>
    <w:p w14:paraId="031417D8" w14:textId="5AE64EB9" w:rsidR="00F805E9" w:rsidRPr="00F805E9" w:rsidRDefault="001F5A8B" w:rsidP="00F805E9">
      <w:pPr>
        <w:pStyle w:val="Naslov5"/>
      </w:pPr>
      <w:r>
        <w:t>Cestni priključek</w:t>
      </w:r>
      <w:r w:rsidR="00F805E9" w:rsidRPr="00F805E9">
        <w:t xml:space="preserve"> in prometna ureditev</w:t>
      </w:r>
    </w:p>
    <w:p w14:paraId="441933AD" w14:textId="75D4CF41" w:rsidR="009156F6" w:rsidRPr="001F5A8B" w:rsidRDefault="00F805E9" w:rsidP="00F805E9">
      <w:r w:rsidRPr="00F805E9">
        <w:t>Območje se napaja preko novo zgrajene "Ceste na Lokrovec"</w:t>
      </w:r>
      <w:r w:rsidR="001F5A8B">
        <w:t xml:space="preserve"> (parc. št. 592/143 k.o. Ostrožno)</w:t>
      </w:r>
      <w:r>
        <w:t>,</w:t>
      </w:r>
      <w:r w:rsidR="00013569">
        <w:t xml:space="preserve"> ki poteka vzdolž zahodne stranice zemljišč za gradnjo.</w:t>
      </w:r>
      <w:r>
        <w:t xml:space="preserve"> </w:t>
      </w:r>
      <w:r w:rsidR="00013569">
        <w:t>C</w:t>
      </w:r>
      <w:r>
        <w:t xml:space="preserve">estni priključek </w:t>
      </w:r>
      <w:r w:rsidR="00013569">
        <w:t xml:space="preserve">je </w:t>
      </w:r>
      <w:r>
        <w:t xml:space="preserve">že zgrajen. </w:t>
      </w:r>
      <w:r w:rsidR="00013569">
        <w:t>Preostala mreža obstoječih poti na vzhodni in južni strani je namenjena intervenciji in peš dostopu.</w:t>
      </w:r>
      <w:r w:rsidRPr="00F805E9">
        <w:t xml:space="preserve"> Na severni strani </w:t>
      </w:r>
      <w:r>
        <w:t>zemljišča</w:t>
      </w:r>
      <w:r w:rsidRPr="00F805E9">
        <w:t xml:space="preserve"> je predvideno večje zunanje parkirišče s 1</w:t>
      </w:r>
      <w:r w:rsidR="00642726">
        <w:t>29</w:t>
      </w:r>
      <w:r>
        <w:t xml:space="preserve"> </w:t>
      </w:r>
      <w:r w:rsidRPr="00F805E9">
        <w:t xml:space="preserve">parkirnimi mesti. Stanovanjski objekti </w:t>
      </w:r>
      <w:r w:rsidRPr="001F5A8B">
        <w:t>so umeščeni znotraj pravokotne mreže pešpoti. Na začetku intervencijskih poti bodo vgrajeni potopni stebrički, ki bodo onemogočali dostop vozilom, razen intervencijskim.</w:t>
      </w:r>
    </w:p>
    <w:p w14:paraId="252756A2" w14:textId="77777777" w:rsidR="009156F6" w:rsidRPr="001F5A8B" w:rsidRDefault="009156F6" w:rsidP="009156F6">
      <w:pPr>
        <w:rPr>
          <w:rFonts w:cs="Arial"/>
          <w:szCs w:val="20"/>
        </w:rPr>
      </w:pPr>
    </w:p>
    <w:p w14:paraId="713349A2" w14:textId="585C131C" w:rsidR="009156F6" w:rsidRPr="001F5A8B" w:rsidRDefault="001F5A8B" w:rsidP="00CA1BA9">
      <w:pPr>
        <w:pStyle w:val="Naslov5"/>
      </w:pPr>
      <w:r w:rsidRPr="001F5A8B">
        <w:t xml:space="preserve">Priključek na elektroenergetsko omrežje </w:t>
      </w:r>
    </w:p>
    <w:p w14:paraId="2D265C1E" w14:textId="69B73F8B" w:rsidR="009156F6" w:rsidRDefault="001F5A8B" w:rsidP="001F5A8B">
      <w:pPr>
        <w:rPr>
          <w:rFonts w:cs="Arial"/>
          <w:szCs w:val="20"/>
        </w:rPr>
      </w:pPr>
      <w:r w:rsidRPr="001F5A8B">
        <w:rPr>
          <w:rFonts w:cs="Arial"/>
          <w:szCs w:val="20"/>
        </w:rPr>
        <w:t>Za potrebe priključevanja stanovanjske soseske bo potrebno zgraditi novo kabelsko kanalizacijo od juga območja do transformatorske postaje po parcelah 592/160, 592/73, 566/6, 563/25 vse k.o. Ostrožno. Nov nizkonapetostni el. vod z se bo priključeval na TP POD HRASTI preko nove PS-PRO</w:t>
      </w:r>
      <w:r>
        <w:rPr>
          <w:rFonts w:cs="Arial"/>
          <w:szCs w:val="20"/>
        </w:rPr>
        <w:t xml:space="preserve"> </w:t>
      </w:r>
      <w:r w:rsidRPr="001F5A8B">
        <w:rPr>
          <w:rFonts w:cs="Arial"/>
          <w:szCs w:val="20"/>
        </w:rPr>
        <w:t>omarice na parceli št. 563/14 k.o. Ostrožno. Znotraj območja se predvidi interna električna</w:t>
      </w:r>
      <w:r>
        <w:rPr>
          <w:rFonts w:cs="Arial"/>
          <w:szCs w:val="20"/>
        </w:rPr>
        <w:t xml:space="preserve"> </w:t>
      </w:r>
      <w:r w:rsidRPr="001F5A8B">
        <w:rPr>
          <w:rFonts w:cs="Arial"/>
          <w:szCs w:val="20"/>
        </w:rPr>
        <w:t>kabelska kanalizacija do objektov A1-A6, ki bo potekala po pot</w:t>
      </w:r>
      <w:r>
        <w:rPr>
          <w:rFonts w:cs="Arial"/>
          <w:szCs w:val="20"/>
        </w:rPr>
        <w:t>eh</w:t>
      </w:r>
      <w:r w:rsidRPr="001F5A8B">
        <w:rPr>
          <w:rFonts w:cs="Arial"/>
          <w:szCs w:val="20"/>
        </w:rPr>
        <w:t xml:space="preserve"> v naselju.</w:t>
      </w:r>
    </w:p>
    <w:p w14:paraId="4EE970FB" w14:textId="77777777" w:rsidR="001F5A8B" w:rsidRPr="001F5A8B" w:rsidRDefault="001F5A8B" w:rsidP="001F5A8B">
      <w:pPr>
        <w:rPr>
          <w:rFonts w:cs="Arial"/>
          <w:szCs w:val="20"/>
        </w:rPr>
      </w:pPr>
    </w:p>
    <w:p w14:paraId="674A33F3" w14:textId="2DAD94D6" w:rsidR="009156F6" w:rsidRPr="001F5A8B" w:rsidRDefault="001F5A8B" w:rsidP="001F5A8B">
      <w:pPr>
        <w:pStyle w:val="Naslov5"/>
      </w:pPr>
      <w:r w:rsidRPr="001F5A8B">
        <w:t>Toplovod</w:t>
      </w:r>
    </w:p>
    <w:p w14:paraId="05D6DD08" w14:textId="31CE9D9F" w:rsidR="001F5A8B" w:rsidRPr="001F5A8B" w:rsidRDefault="001F5A8B" w:rsidP="001F5A8B">
      <w:pPr>
        <w:rPr>
          <w:rFonts w:cs="Arial"/>
          <w:szCs w:val="20"/>
        </w:rPr>
      </w:pPr>
      <w:r>
        <w:rPr>
          <w:rFonts w:cs="Arial"/>
          <w:szCs w:val="20"/>
        </w:rPr>
        <w:t xml:space="preserve">Soseska </w:t>
      </w:r>
      <w:r w:rsidRPr="001F5A8B">
        <w:rPr>
          <w:rFonts w:cs="Arial"/>
          <w:szCs w:val="20"/>
        </w:rPr>
        <w:t>se priključuje na javno toplovodno omrežje z novim priključnim mestom na parceli št</w:t>
      </w:r>
      <w:r>
        <w:rPr>
          <w:rFonts w:cs="Arial"/>
          <w:szCs w:val="20"/>
        </w:rPr>
        <w:t xml:space="preserve">. </w:t>
      </w:r>
      <w:r w:rsidRPr="001F5A8B">
        <w:rPr>
          <w:rFonts w:cs="Arial"/>
          <w:szCs w:val="20"/>
        </w:rPr>
        <w:t>570/30 k.o. Ostrožno</w:t>
      </w:r>
      <w:r>
        <w:rPr>
          <w:rFonts w:cs="Arial"/>
          <w:szCs w:val="20"/>
        </w:rPr>
        <w:t>. I</w:t>
      </w:r>
      <w:r w:rsidRPr="001F5A8B">
        <w:rPr>
          <w:rFonts w:cs="Arial"/>
          <w:szCs w:val="20"/>
        </w:rPr>
        <w:t xml:space="preserve">nterni </w:t>
      </w:r>
      <w:r>
        <w:rPr>
          <w:rFonts w:cs="Arial"/>
          <w:szCs w:val="20"/>
        </w:rPr>
        <w:t>raz</w:t>
      </w:r>
      <w:r w:rsidRPr="001F5A8B">
        <w:rPr>
          <w:rFonts w:cs="Arial"/>
          <w:szCs w:val="20"/>
        </w:rPr>
        <w:t>vod poteka do posameznega objekta</w:t>
      </w:r>
      <w:r>
        <w:rPr>
          <w:rFonts w:cs="Arial"/>
          <w:szCs w:val="20"/>
        </w:rPr>
        <w:t xml:space="preserve">. Na </w:t>
      </w:r>
      <w:r w:rsidRPr="001F5A8B">
        <w:rPr>
          <w:rFonts w:cs="Arial"/>
          <w:szCs w:val="20"/>
        </w:rPr>
        <w:t xml:space="preserve">lokaciji priključitve in </w:t>
      </w:r>
      <w:r>
        <w:rPr>
          <w:rFonts w:cs="Arial"/>
          <w:szCs w:val="20"/>
        </w:rPr>
        <w:t>m</w:t>
      </w:r>
      <w:r w:rsidRPr="001F5A8B">
        <w:rPr>
          <w:rFonts w:cs="Arial"/>
          <w:szCs w:val="20"/>
        </w:rPr>
        <w:t>ed objekti</w:t>
      </w:r>
      <w:r>
        <w:rPr>
          <w:rFonts w:cs="Arial"/>
          <w:szCs w:val="20"/>
        </w:rPr>
        <w:t xml:space="preserve"> </w:t>
      </w:r>
      <w:r w:rsidRPr="001F5A8B">
        <w:rPr>
          <w:rFonts w:cs="Arial"/>
          <w:szCs w:val="20"/>
        </w:rPr>
        <w:t>je predviden priključni jašek z vstopnimi ventili. Vsak posamezni objekt bo ogrevan preko</w:t>
      </w:r>
    </w:p>
    <w:p w14:paraId="21960380" w14:textId="5E81AD4F" w:rsidR="009156F6" w:rsidRDefault="001F5A8B" w:rsidP="001F5A8B">
      <w:pPr>
        <w:rPr>
          <w:rFonts w:cs="Arial"/>
          <w:szCs w:val="20"/>
        </w:rPr>
      </w:pPr>
      <w:r w:rsidRPr="001F5A8B">
        <w:rPr>
          <w:rFonts w:cs="Arial"/>
          <w:szCs w:val="20"/>
        </w:rPr>
        <w:t>svoje skupne razdelilne postaje v pritlični etaži.</w:t>
      </w:r>
    </w:p>
    <w:p w14:paraId="2FE293A8" w14:textId="44BC413D" w:rsidR="001F5A8B" w:rsidRPr="001F5A8B" w:rsidRDefault="001F5A8B" w:rsidP="001F5A8B">
      <w:pPr>
        <w:pStyle w:val="Naslov5"/>
      </w:pPr>
      <w:r w:rsidRPr="001F5A8B">
        <w:lastRenderedPageBreak/>
        <w:t>Plinovod</w:t>
      </w:r>
    </w:p>
    <w:p w14:paraId="051FA245" w14:textId="7C42B262" w:rsidR="001F5A8B" w:rsidRPr="001F5A8B" w:rsidRDefault="001F5A8B" w:rsidP="001F5A8B">
      <w:pPr>
        <w:rPr>
          <w:highlight w:val="yellow"/>
        </w:rPr>
      </w:pPr>
      <w:r w:rsidRPr="001F5A8B">
        <w:t>Priklju</w:t>
      </w:r>
      <w:r w:rsidRPr="001F5A8B">
        <w:rPr>
          <w:rFonts w:hint="eastAsia"/>
        </w:rPr>
        <w:t>č</w:t>
      </w:r>
      <w:r w:rsidRPr="001F5A8B">
        <w:t>evanje na javno plinovodno omre</w:t>
      </w:r>
      <w:r w:rsidRPr="001F5A8B">
        <w:rPr>
          <w:rFonts w:hint="eastAsia"/>
        </w:rPr>
        <w:t>ž</w:t>
      </w:r>
      <w:r w:rsidRPr="001F5A8B">
        <w:t>je ni predvideno. Vsi posegi, ki so predvideni v</w:t>
      </w:r>
      <w:r>
        <w:t xml:space="preserve"> </w:t>
      </w:r>
      <w:r w:rsidRPr="001F5A8B">
        <w:t>varovalnem pasu na severnem delu obravnavanega obmo</w:t>
      </w:r>
      <w:r w:rsidRPr="001F5A8B">
        <w:rPr>
          <w:rFonts w:hint="eastAsia"/>
        </w:rPr>
        <w:t>č</w:t>
      </w:r>
      <w:r w:rsidRPr="001F5A8B">
        <w:t xml:space="preserve">ja </w:t>
      </w:r>
      <w:r>
        <w:t>morajo biti</w:t>
      </w:r>
      <w:r w:rsidRPr="001F5A8B">
        <w:t xml:space="preserve"> izvedeni skladno s</w:t>
      </w:r>
      <w:r>
        <w:t xml:space="preserve"> </w:t>
      </w:r>
      <w:r w:rsidRPr="001F5A8B">
        <w:t>prejetimi projektnimi pogoji.</w:t>
      </w:r>
    </w:p>
    <w:p w14:paraId="1E43160F" w14:textId="77777777" w:rsidR="001F5A8B" w:rsidRDefault="001F5A8B" w:rsidP="009156F6">
      <w:pPr>
        <w:rPr>
          <w:rFonts w:cs="Arial"/>
          <w:szCs w:val="20"/>
          <w:highlight w:val="yellow"/>
        </w:rPr>
      </w:pPr>
    </w:p>
    <w:p w14:paraId="0EE42CB5" w14:textId="7793E34C" w:rsidR="009156F6" w:rsidRPr="001F5A8B" w:rsidRDefault="001F5A8B" w:rsidP="001F5A8B">
      <w:pPr>
        <w:pStyle w:val="Naslov5"/>
      </w:pPr>
      <w:r w:rsidRPr="001F5A8B">
        <w:t>Meteorna kanalizacija</w:t>
      </w:r>
    </w:p>
    <w:p w14:paraId="4A3C4319" w14:textId="754F3E27" w:rsidR="001F5A8B" w:rsidRPr="001F5A8B" w:rsidRDefault="001F5A8B" w:rsidP="001F5A8B">
      <w:r w:rsidRPr="001F5A8B">
        <w:t>Padavinske vode s strešin objektov A1 in A2 se bodo skupaj s padavinskimi vodami</w:t>
      </w:r>
      <w:r w:rsidR="00642726">
        <w:t xml:space="preserve"> s </w:t>
      </w:r>
      <w:r w:rsidRPr="001F5A8B">
        <w:t>povoznih površin preko lovilca olj stekale v</w:t>
      </w:r>
      <w:r w:rsidR="00642726">
        <w:t xml:space="preserve"> </w:t>
      </w:r>
      <w:r w:rsidRPr="001F5A8B">
        <w:t>zadrževalnik voda na investitorjevi parceli št. 589/67, k.o.</w:t>
      </w:r>
      <w:r w:rsidR="00642726">
        <w:t xml:space="preserve"> Ostrožno.</w:t>
      </w:r>
      <w:r w:rsidRPr="001F5A8B">
        <w:t xml:space="preserve"> Zadrževalnik</w:t>
      </w:r>
      <w:r w:rsidR="00642726">
        <w:t xml:space="preserve"> </w:t>
      </w:r>
      <w:r w:rsidRPr="001F5A8B">
        <w:t>je dimenzioniran tako, da ob upoštevanju 15 minutnega naliva z enoletno</w:t>
      </w:r>
    </w:p>
    <w:p w14:paraId="5EAF5781" w14:textId="40FAB79D" w:rsidR="009156F6" w:rsidRPr="004B08AB" w:rsidRDefault="001F5A8B" w:rsidP="001F5A8B">
      <w:pPr>
        <w:rPr>
          <w:rFonts w:cs="Arial"/>
        </w:rPr>
      </w:pPr>
      <w:r w:rsidRPr="001F5A8B">
        <w:t>povratno dobo maksimalni odtok z območja gradnje po izgradnji ne bo večji kot pred gradnjo.</w:t>
      </w:r>
      <w:r w:rsidR="00642726">
        <w:t xml:space="preserve"> </w:t>
      </w:r>
      <w:r w:rsidRPr="001F5A8B">
        <w:t>Iztok iz zadrževalnika je v obstoječo javno meteorno</w:t>
      </w:r>
      <w:r w:rsidR="00642726">
        <w:t xml:space="preserve"> </w:t>
      </w:r>
      <w:r w:rsidRPr="001F5A8B">
        <w:t xml:space="preserve">kanalizacijo preko revizijskega jaška na parceli št. </w:t>
      </w:r>
      <w:r w:rsidRPr="004B08AB">
        <w:t>589/49 k.o. 1075 Ostrožno.</w:t>
      </w:r>
    </w:p>
    <w:p w14:paraId="07BCE042" w14:textId="27775423" w:rsidR="009156F6" w:rsidRPr="004B08AB" w:rsidRDefault="00642726" w:rsidP="00642726">
      <w:r w:rsidRPr="004B08AB">
        <w:t>Padavinske vode s stre</w:t>
      </w:r>
      <w:r w:rsidRPr="004B08AB">
        <w:rPr>
          <w:rFonts w:hint="eastAsia"/>
        </w:rPr>
        <w:t>š</w:t>
      </w:r>
      <w:r w:rsidRPr="004B08AB">
        <w:t>in objektov A3, A4, A5 in A6, bodo preko obstoječih jaškov speljane v javno meteorno kanalizacijo, ki poteka po parceli 592/160 k.o. Ostro</w:t>
      </w:r>
      <w:r w:rsidRPr="004B08AB">
        <w:rPr>
          <w:rFonts w:hint="eastAsia"/>
        </w:rPr>
        <w:t>ž</w:t>
      </w:r>
      <w:r w:rsidRPr="004B08AB">
        <w:t>no na jugu obmo</w:t>
      </w:r>
      <w:r w:rsidRPr="004B08AB">
        <w:rPr>
          <w:rFonts w:hint="eastAsia"/>
        </w:rPr>
        <w:t>č</w:t>
      </w:r>
      <w:r w:rsidRPr="004B08AB">
        <w:t>ja.</w:t>
      </w:r>
    </w:p>
    <w:p w14:paraId="04915270" w14:textId="210FC4A3" w:rsidR="00642726" w:rsidRPr="004B08AB" w:rsidRDefault="00642726" w:rsidP="009156F6">
      <w:pPr>
        <w:rPr>
          <w:rFonts w:cs="Arial"/>
          <w:szCs w:val="20"/>
        </w:rPr>
      </w:pPr>
    </w:p>
    <w:p w14:paraId="74F76758" w14:textId="77777777" w:rsidR="00642726" w:rsidRPr="004B08AB" w:rsidRDefault="00642726" w:rsidP="009156F6">
      <w:pPr>
        <w:rPr>
          <w:rFonts w:cs="Arial"/>
          <w:szCs w:val="20"/>
        </w:rPr>
      </w:pPr>
    </w:p>
    <w:p w14:paraId="73F40922" w14:textId="1F8DE17A" w:rsidR="009156F6" w:rsidRPr="004B08AB" w:rsidRDefault="00541D93" w:rsidP="00541D93">
      <w:pPr>
        <w:pStyle w:val="Naslov4"/>
      </w:pPr>
      <w:r w:rsidRPr="004B08AB">
        <w:t xml:space="preserve">Zasnova komunalne </w:t>
      </w:r>
      <w:r w:rsidR="00642726" w:rsidRPr="004B08AB">
        <w:t>opreme</w:t>
      </w:r>
      <w:r w:rsidRPr="004B08AB">
        <w:t xml:space="preserve"> – faza 0</w:t>
      </w:r>
    </w:p>
    <w:p w14:paraId="740F504A" w14:textId="77777777" w:rsidR="009156F6" w:rsidRPr="004B08AB" w:rsidRDefault="009156F6" w:rsidP="009156F6">
      <w:pPr>
        <w:rPr>
          <w:rFonts w:cs="Arial"/>
          <w:szCs w:val="20"/>
        </w:rPr>
      </w:pPr>
    </w:p>
    <w:p w14:paraId="0A88194D" w14:textId="68EFE791" w:rsidR="009156F6" w:rsidRPr="004B08AB" w:rsidRDefault="009156F6" w:rsidP="009156F6">
      <w:pPr>
        <w:rPr>
          <w:rFonts w:cs="Arial"/>
          <w:szCs w:val="20"/>
        </w:rPr>
      </w:pPr>
      <w:r w:rsidRPr="004B08AB">
        <w:rPr>
          <w:rFonts w:cs="Arial"/>
          <w:szCs w:val="20"/>
        </w:rPr>
        <w:t xml:space="preserve">Izvedba GOI del komunalne </w:t>
      </w:r>
      <w:r w:rsidR="004B08AB" w:rsidRPr="004B08AB">
        <w:rPr>
          <w:rFonts w:cs="Arial"/>
          <w:szCs w:val="20"/>
        </w:rPr>
        <w:t>opreme</w:t>
      </w:r>
      <w:r w:rsidRPr="004B08AB">
        <w:rPr>
          <w:rFonts w:cs="Arial"/>
          <w:szCs w:val="20"/>
        </w:rPr>
        <w:t xml:space="preserve"> v območju obsega izvedb</w:t>
      </w:r>
      <w:r w:rsidR="004B08AB" w:rsidRPr="004B08AB">
        <w:rPr>
          <w:rFonts w:cs="Arial"/>
          <w:szCs w:val="20"/>
        </w:rPr>
        <w:t>o</w:t>
      </w:r>
      <w:r w:rsidRPr="004B08AB">
        <w:rPr>
          <w:rFonts w:cs="Arial"/>
          <w:szCs w:val="20"/>
        </w:rPr>
        <w:t xml:space="preserve"> </w:t>
      </w:r>
      <w:r w:rsidR="004B08AB" w:rsidRPr="004B08AB">
        <w:rPr>
          <w:rFonts w:cs="Arial"/>
          <w:szCs w:val="20"/>
        </w:rPr>
        <w:t>javnih</w:t>
      </w:r>
      <w:r w:rsidRPr="004B08AB">
        <w:rPr>
          <w:rFonts w:cs="Arial"/>
          <w:szCs w:val="20"/>
        </w:rPr>
        <w:t xml:space="preserve"> vodov vodovoda in </w:t>
      </w:r>
      <w:r w:rsidR="004B08AB" w:rsidRPr="004B08AB">
        <w:rPr>
          <w:rFonts w:cs="Arial"/>
          <w:szCs w:val="20"/>
        </w:rPr>
        <w:t xml:space="preserve">fekalne </w:t>
      </w:r>
      <w:r w:rsidRPr="004B08AB">
        <w:rPr>
          <w:rFonts w:cs="Arial"/>
          <w:szCs w:val="20"/>
        </w:rPr>
        <w:t>kanalizacije</w:t>
      </w:r>
      <w:r w:rsidR="004B08AB" w:rsidRPr="004B08AB">
        <w:rPr>
          <w:rFonts w:cs="Arial"/>
          <w:szCs w:val="20"/>
        </w:rPr>
        <w:t>.</w:t>
      </w:r>
    </w:p>
    <w:p w14:paraId="223F6089" w14:textId="77777777" w:rsidR="009156F6" w:rsidRPr="004B08AB" w:rsidRDefault="009156F6" w:rsidP="009156F6">
      <w:pPr>
        <w:rPr>
          <w:rFonts w:cs="Arial"/>
          <w:szCs w:val="20"/>
        </w:rPr>
      </w:pPr>
    </w:p>
    <w:p w14:paraId="74673F22" w14:textId="228EE7CE" w:rsidR="009156F6" w:rsidRPr="005B6B8C" w:rsidRDefault="009156F6" w:rsidP="009156F6">
      <w:pPr>
        <w:rPr>
          <w:rFonts w:cs="Arial"/>
          <w:szCs w:val="20"/>
        </w:rPr>
      </w:pPr>
      <w:r w:rsidRPr="004B08AB">
        <w:rPr>
          <w:rFonts w:cs="Arial"/>
          <w:szCs w:val="20"/>
        </w:rPr>
        <w:t xml:space="preserve">Naročnik izvaja komunalno opremo območja na podlagi sklenjene Pogodbe </w:t>
      </w:r>
      <w:r w:rsidR="004B08AB" w:rsidRPr="004B08AB">
        <w:rPr>
          <w:rFonts w:cs="Arial"/>
          <w:szCs w:val="20"/>
        </w:rPr>
        <w:t xml:space="preserve">o </w:t>
      </w:r>
      <w:r w:rsidRPr="004B08AB">
        <w:rPr>
          <w:rFonts w:cs="Arial"/>
          <w:szCs w:val="20"/>
        </w:rPr>
        <w:t>opremljanju</w:t>
      </w:r>
      <w:r w:rsidR="005B6B8C" w:rsidRPr="005B6B8C">
        <w:t xml:space="preserve"> </w:t>
      </w:r>
      <w:r w:rsidR="005B6B8C" w:rsidRPr="005B6B8C">
        <w:rPr>
          <w:rFonts w:cs="Arial"/>
          <w:szCs w:val="20"/>
        </w:rPr>
        <w:t xml:space="preserve">stavbnih zemljišč v stanovanjski soseski Novi trg, Celje </w:t>
      </w:r>
      <w:r w:rsidRPr="005B6B8C">
        <w:rPr>
          <w:rFonts w:cs="Arial"/>
          <w:szCs w:val="20"/>
        </w:rPr>
        <w:t xml:space="preserve">z </w:t>
      </w:r>
      <w:r w:rsidR="004B08AB" w:rsidRPr="005B6B8C">
        <w:rPr>
          <w:rFonts w:cs="Arial"/>
          <w:szCs w:val="20"/>
        </w:rPr>
        <w:t>Mestno o</w:t>
      </w:r>
      <w:r w:rsidRPr="005B6B8C">
        <w:rPr>
          <w:rFonts w:cs="Arial"/>
          <w:szCs w:val="20"/>
        </w:rPr>
        <w:t xml:space="preserve">bčino </w:t>
      </w:r>
      <w:r w:rsidR="004B08AB" w:rsidRPr="005B6B8C">
        <w:rPr>
          <w:rFonts w:cs="Arial"/>
          <w:szCs w:val="20"/>
        </w:rPr>
        <w:t>Celje (v nadaljevanju MOC)</w:t>
      </w:r>
      <w:r w:rsidRPr="005B6B8C">
        <w:rPr>
          <w:rFonts w:cs="Arial"/>
          <w:szCs w:val="20"/>
        </w:rPr>
        <w:t>, k</w:t>
      </w:r>
      <w:r w:rsidR="004B08AB" w:rsidRPr="005B6B8C">
        <w:rPr>
          <w:rFonts w:cs="Arial"/>
          <w:szCs w:val="20"/>
        </w:rPr>
        <w:t>ateri</w:t>
      </w:r>
      <w:r w:rsidRPr="005B6B8C">
        <w:rPr>
          <w:rFonts w:cs="Arial"/>
          <w:szCs w:val="20"/>
        </w:rPr>
        <w:t xml:space="preserve"> se bo po končani gradnji</w:t>
      </w:r>
      <w:r w:rsidR="004B08AB" w:rsidRPr="005B6B8C">
        <w:rPr>
          <w:rFonts w:cs="Arial"/>
          <w:szCs w:val="20"/>
        </w:rPr>
        <w:t xml:space="preserve"> tudi</w:t>
      </w:r>
      <w:r w:rsidRPr="005B6B8C">
        <w:rPr>
          <w:rFonts w:cs="Arial"/>
          <w:szCs w:val="20"/>
        </w:rPr>
        <w:t xml:space="preserve"> predala v upravljanje. </w:t>
      </w:r>
    </w:p>
    <w:p w14:paraId="37EDF39D" w14:textId="77777777" w:rsidR="009156F6" w:rsidRPr="005B6B8C" w:rsidRDefault="009156F6" w:rsidP="009156F6">
      <w:pPr>
        <w:rPr>
          <w:rFonts w:cs="Arial"/>
          <w:szCs w:val="20"/>
        </w:rPr>
      </w:pPr>
    </w:p>
    <w:p w14:paraId="3EA7960B" w14:textId="1CB18EC4" w:rsidR="009156F6" w:rsidRPr="00782E16" w:rsidRDefault="009156F6" w:rsidP="009156F6">
      <w:pPr>
        <w:rPr>
          <w:rFonts w:cs="Arial"/>
          <w:szCs w:val="20"/>
        </w:rPr>
      </w:pPr>
      <w:r w:rsidRPr="005B6B8C">
        <w:rPr>
          <w:rFonts w:cs="Arial"/>
          <w:szCs w:val="20"/>
        </w:rPr>
        <w:t xml:space="preserve">Vezano na Pogodbo o opremljanju bo </w:t>
      </w:r>
      <w:r w:rsidR="004B08AB" w:rsidRPr="005B6B8C">
        <w:rPr>
          <w:rFonts w:cs="Arial"/>
          <w:szCs w:val="20"/>
        </w:rPr>
        <w:t xml:space="preserve">MOC oz. zanje </w:t>
      </w:r>
      <w:r w:rsidR="005B6B8C" w:rsidRPr="005B6B8C">
        <w:rPr>
          <w:rFonts w:cs="Arial"/>
          <w:szCs w:val="20"/>
        </w:rPr>
        <w:t>VODOVOD – KANALIZACIJA, d.o.o.</w:t>
      </w:r>
      <w:r w:rsidRPr="005B6B8C">
        <w:rPr>
          <w:rFonts w:cs="Arial"/>
          <w:szCs w:val="20"/>
        </w:rPr>
        <w:t xml:space="preserve"> vršila nadzor nad izvedbo kakovosti gradnje komunalne opreme, ki je predmet tega naročila in izvedeno komunalno opremo tudi prevzela. Primopredaja komunalne opreme (Faza 0) naročniku in </w:t>
      </w:r>
      <w:r w:rsidR="005B6B8C" w:rsidRPr="005B6B8C">
        <w:rPr>
          <w:rFonts w:cs="Arial"/>
          <w:szCs w:val="20"/>
        </w:rPr>
        <w:t>MOC</w:t>
      </w:r>
      <w:r w:rsidRPr="005B6B8C">
        <w:rPr>
          <w:rFonts w:cs="Arial"/>
          <w:szCs w:val="20"/>
        </w:rPr>
        <w:t xml:space="preserve"> bo potekala istočasno.</w:t>
      </w:r>
      <w:r w:rsidR="005B6B8C" w:rsidRPr="005B6B8C">
        <w:rPr>
          <w:rFonts w:cs="Arial"/>
          <w:szCs w:val="20"/>
        </w:rPr>
        <w:t xml:space="preserve"> </w:t>
      </w:r>
      <w:r w:rsidRPr="005B6B8C">
        <w:rPr>
          <w:rFonts w:cs="Arial"/>
          <w:szCs w:val="20"/>
        </w:rPr>
        <w:t xml:space="preserve">Izvajalec je dolžan odpraviti tudi vse nepravilnosti oz. pomanjkljivosti pri gradnji </w:t>
      </w:r>
      <w:r w:rsidRPr="00782E16">
        <w:rPr>
          <w:rFonts w:cs="Arial"/>
          <w:szCs w:val="20"/>
        </w:rPr>
        <w:t xml:space="preserve">komunalne opreme ugotovljene s strani predstavnikov </w:t>
      </w:r>
      <w:r w:rsidR="005B6B8C" w:rsidRPr="00782E16">
        <w:rPr>
          <w:rFonts w:cs="Arial"/>
          <w:szCs w:val="20"/>
        </w:rPr>
        <w:t>MOC</w:t>
      </w:r>
      <w:r w:rsidRPr="00782E16">
        <w:rPr>
          <w:rFonts w:cs="Arial"/>
          <w:szCs w:val="20"/>
        </w:rPr>
        <w:t>.</w:t>
      </w:r>
    </w:p>
    <w:p w14:paraId="7E3742C0" w14:textId="77777777" w:rsidR="009156F6" w:rsidRPr="00782E16" w:rsidRDefault="009156F6" w:rsidP="009156F6">
      <w:pPr>
        <w:rPr>
          <w:rFonts w:cs="Arial"/>
          <w:szCs w:val="20"/>
        </w:rPr>
      </w:pPr>
    </w:p>
    <w:p w14:paraId="2908ABA6" w14:textId="480C24DD" w:rsidR="009156F6" w:rsidRPr="00782E16" w:rsidRDefault="005B6B8C" w:rsidP="005B6B8C">
      <w:pPr>
        <w:pStyle w:val="Naslov5"/>
      </w:pPr>
      <w:r w:rsidRPr="00782E16">
        <w:t>Javni vodovod</w:t>
      </w:r>
    </w:p>
    <w:p w14:paraId="52EB6AD0" w14:textId="3A7A9D37" w:rsidR="005B6B8C" w:rsidRPr="00782E16" w:rsidRDefault="005B6B8C" w:rsidP="005B6B8C">
      <w:pPr>
        <w:rPr>
          <w:rFonts w:cs="Arial"/>
          <w:szCs w:val="20"/>
        </w:rPr>
      </w:pPr>
      <w:r w:rsidRPr="00782E16">
        <w:rPr>
          <w:rFonts w:cs="Arial"/>
          <w:szCs w:val="20"/>
        </w:rPr>
        <w:t xml:space="preserve">Za </w:t>
      </w:r>
      <w:proofErr w:type="spellStart"/>
      <w:r w:rsidRPr="00782E16">
        <w:rPr>
          <w:rFonts w:cs="Arial"/>
          <w:szCs w:val="20"/>
        </w:rPr>
        <w:t>vodooskrbo</w:t>
      </w:r>
      <w:proofErr w:type="spellEnd"/>
      <w:r w:rsidRPr="00782E16">
        <w:rPr>
          <w:rFonts w:cs="Arial"/>
          <w:szCs w:val="20"/>
        </w:rPr>
        <w:t xml:space="preserve"> stanovanjske soseske bo potrebno dograditi del javnega vodovodnega omrežja. Zahodno in vzhodno od predvidene gradnje, poteka obstoječi javni vodovod NL DN150 oz. PE d110.</w:t>
      </w:r>
      <w:r w:rsidR="00782E16" w:rsidRPr="00782E16">
        <w:rPr>
          <w:rFonts w:cs="Arial"/>
          <w:szCs w:val="20"/>
        </w:rPr>
        <w:t xml:space="preserve"> Projekt zajema gradnjo novega javnega vodovoda NL DN100 mm, v skupni dolžini 247,7 m.</w:t>
      </w:r>
    </w:p>
    <w:p w14:paraId="4CADC85C" w14:textId="7FD2532C" w:rsidR="009156F6" w:rsidRPr="00782E16" w:rsidRDefault="009156F6" w:rsidP="009156F6">
      <w:pPr>
        <w:rPr>
          <w:rFonts w:cs="Arial"/>
          <w:szCs w:val="20"/>
        </w:rPr>
      </w:pPr>
      <w:r w:rsidRPr="00782E16">
        <w:rPr>
          <w:rFonts w:cs="Arial"/>
          <w:szCs w:val="20"/>
        </w:rPr>
        <w:t xml:space="preserve">Vse posege je potrebno izvajati skladno s pogoji </w:t>
      </w:r>
      <w:r w:rsidR="00782E16" w:rsidRPr="00782E16">
        <w:rPr>
          <w:rFonts w:cs="Arial"/>
          <w:szCs w:val="20"/>
        </w:rPr>
        <w:t>in</w:t>
      </w:r>
      <w:r w:rsidRPr="00782E16">
        <w:rPr>
          <w:rFonts w:cs="Arial"/>
          <w:szCs w:val="20"/>
        </w:rPr>
        <w:t xml:space="preserve"> mnenj</w:t>
      </w:r>
      <w:r w:rsidR="00782E16" w:rsidRPr="00782E16">
        <w:rPr>
          <w:rFonts w:cs="Arial"/>
          <w:szCs w:val="20"/>
        </w:rPr>
        <w:t>em</w:t>
      </w:r>
      <w:r w:rsidRPr="00782E16">
        <w:rPr>
          <w:rFonts w:cs="Arial"/>
          <w:szCs w:val="20"/>
        </w:rPr>
        <w:t xml:space="preserve"> upravljalca vodovoda.</w:t>
      </w:r>
    </w:p>
    <w:p w14:paraId="41EC4F15" w14:textId="77777777" w:rsidR="009156F6" w:rsidRPr="00782E16" w:rsidRDefault="009156F6" w:rsidP="009156F6">
      <w:pPr>
        <w:rPr>
          <w:rFonts w:cs="Arial"/>
          <w:szCs w:val="20"/>
        </w:rPr>
      </w:pPr>
    </w:p>
    <w:p w14:paraId="21A2B46B" w14:textId="3393E392" w:rsidR="009156F6" w:rsidRPr="00782E16" w:rsidRDefault="005B6B8C" w:rsidP="005B6B8C">
      <w:pPr>
        <w:pStyle w:val="Naslov5"/>
      </w:pPr>
      <w:r w:rsidRPr="00782E16">
        <w:t>Javna kanalizacija</w:t>
      </w:r>
    </w:p>
    <w:p w14:paraId="4F7B0FFF" w14:textId="08E22227" w:rsidR="00782E16" w:rsidRPr="00782E16" w:rsidRDefault="00782E16" w:rsidP="00782E16">
      <w:r w:rsidRPr="00782E16">
        <w:t>Nova javna kanalizacija za komunalne odpadne vode, na katero se bosta priključila večstanovanjska objekta A1 in A2 je zasnovana s kanalom v dolžini 68,90 m.</w:t>
      </w:r>
    </w:p>
    <w:p w14:paraId="2F413641" w14:textId="6ADC25E2" w:rsidR="00782E16" w:rsidRPr="00782E16" w:rsidRDefault="00782E16" w:rsidP="00782E16">
      <w:r w:rsidRPr="00782E16">
        <w:t>Pričetek kanala je pri priklopu na obstoječo kanalizacijo v obstoječi revizijski jašek št. 40. Kanal zatem poteka v dolžini 12.90 m preko revizijskega jaška št. 1 do revizijskega jaška št. 2 na katerega se bo priključil večstanovanjski objekt A1, zatem pa v dolžini 56.0 m preko parkirišča do revizijskega jaška št. 4, v katerega se bo priključil večstanovanjski objekt A2.</w:t>
      </w:r>
    </w:p>
    <w:p w14:paraId="79F033E6" w14:textId="772DBBD2" w:rsidR="009156F6" w:rsidRPr="00782E16" w:rsidRDefault="009156F6" w:rsidP="009156F6">
      <w:pPr>
        <w:rPr>
          <w:rFonts w:cs="Arial"/>
          <w:szCs w:val="20"/>
        </w:rPr>
      </w:pPr>
      <w:r w:rsidRPr="00782E16">
        <w:rPr>
          <w:rFonts w:cs="Arial"/>
          <w:szCs w:val="20"/>
        </w:rPr>
        <w:t>Vse posege je potrebno izvajati skladno s pogoji i</w:t>
      </w:r>
      <w:r w:rsidR="00782E16" w:rsidRPr="00782E16">
        <w:rPr>
          <w:rFonts w:cs="Arial"/>
          <w:szCs w:val="20"/>
        </w:rPr>
        <w:t>n</w:t>
      </w:r>
      <w:r w:rsidRPr="00782E16">
        <w:rPr>
          <w:rFonts w:cs="Arial"/>
          <w:szCs w:val="20"/>
        </w:rPr>
        <w:t xml:space="preserve"> mnenj</w:t>
      </w:r>
      <w:r w:rsidR="00782E16" w:rsidRPr="00782E16">
        <w:rPr>
          <w:rFonts w:cs="Arial"/>
          <w:szCs w:val="20"/>
        </w:rPr>
        <w:t>em</w:t>
      </w:r>
      <w:r w:rsidRPr="00782E16">
        <w:rPr>
          <w:rFonts w:cs="Arial"/>
          <w:szCs w:val="20"/>
        </w:rPr>
        <w:t xml:space="preserve"> upravljalca kanalizacije.</w:t>
      </w:r>
    </w:p>
    <w:p w14:paraId="0F040641" w14:textId="77777777" w:rsidR="009156F6" w:rsidRPr="005568D0" w:rsidRDefault="009156F6" w:rsidP="009156F6">
      <w:pPr>
        <w:rPr>
          <w:rFonts w:cs="Arial"/>
          <w:szCs w:val="20"/>
          <w:highlight w:val="yellow"/>
        </w:rPr>
      </w:pPr>
    </w:p>
    <w:p w14:paraId="68795584" w14:textId="77777777" w:rsidR="009156F6" w:rsidRPr="005568D0" w:rsidRDefault="009156F6" w:rsidP="009156F6">
      <w:pPr>
        <w:rPr>
          <w:rFonts w:cs="Arial"/>
          <w:szCs w:val="20"/>
          <w:highlight w:val="yellow"/>
        </w:rPr>
      </w:pPr>
    </w:p>
    <w:p w14:paraId="11D29993" w14:textId="3869E482" w:rsidR="009156F6" w:rsidRPr="00541D93" w:rsidRDefault="00541D93" w:rsidP="00541D93">
      <w:pPr>
        <w:pStyle w:val="Naslov4"/>
      </w:pPr>
      <w:r w:rsidRPr="00541D93">
        <w:t xml:space="preserve">Gradbeno dovoljenje </w:t>
      </w:r>
    </w:p>
    <w:p w14:paraId="575A501A" w14:textId="77777777" w:rsidR="009156F6" w:rsidRPr="005568D0" w:rsidRDefault="009156F6" w:rsidP="009156F6">
      <w:pPr>
        <w:rPr>
          <w:rFonts w:cs="Arial"/>
          <w:szCs w:val="20"/>
          <w:highlight w:val="yellow"/>
        </w:rPr>
      </w:pPr>
    </w:p>
    <w:p w14:paraId="05B0839B" w14:textId="2761FBF4" w:rsidR="009156F6" w:rsidRPr="00DB0E3D" w:rsidRDefault="009156F6" w:rsidP="009156F6">
      <w:pPr>
        <w:rPr>
          <w:rFonts w:cs="Arial"/>
          <w:szCs w:val="20"/>
        </w:rPr>
      </w:pPr>
      <w:r w:rsidRPr="00EB6D67">
        <w:rPr>
          <w:rFonts w:cs="Arial"/>
          <w:szCs w:val="20"/>
        </w:rPr>
        <w:t>Za gradnjo stanovanjske soseske (Faza 1)</w:t>
      </w:r>
      <w:r w:rsidR="00EB6D67" w:rsidRPr="00EB6D67">
        <w:rPr>
          <w:rFonts w:cs="Arial"/>
          <w:szCs w:val="20"/>
        </w:rPr>
        <w:t xml:space="preserve"> in gradnjo komunalne opreme (Faza 0) je</w:t>
      </w:r>
      <w:r w:rsidRPr="00EB6D67">
        <w:rPr>
          <w:rFonts w:cs="Arial"/>
          <w:szCs w:val="20"/>
        </w:rPr>
        <w:t xml:space="preserve"> je pridobljeno gradbeno dovoljenje št</w:t>
      </w:r>
      <w:r w:rsidR="00EB6D67" w:rsidRPr="00EB6D67">
        <w:rPr>
          <w:rFonts w:cs="Arial"/>
          <w:szCs w:val="20"/>
        </w:rPr>
        <w:t xml:space="preserve">351-948/2025-6203-24  z dne 20.1.2026, ki je postalo pravnomočno dne </w:t>
      </w:r>
      <w:r w:rsidR="00EB6D67" w:rsidRPr="00DB0E3D">
        <w:rPr>
          <w:rFonts w:cs="Arial"/>
          <w:szCs w:val="20"/>
        </w:rPr>
        <w:t>2.3.2026</w:t>
      </w:r>
      <w:r w:rsidRPr="00DB0E3D">
        <w:rPr>
          <w:rFonts w:cs="Arial"/>
          <w:szCs w:val="20"/>
        </w:rPr>
        <w:t>, katerega investitor je naročnik ter spremembami citiranega grad. dovoljenja, ki so še v teku.</w:t>
      </w:r>
    </w:p>
    <w:p w14:paraId="5FB5927F" w14:textId="77777777" w:rsidR="009156F6" w:rsidRPr="00DB0E3D" w:rsidRDefault="009156F6" w:rsidP="009156F6">
      <w:pPr>
        <w:rPr>
          <w:rFonts w:cs="Arial"/>
          <w:szCs w:val="20"/>
        </w:rPr>
      </w:pPr>
    </w:p>
    <w:p w14:paraId="53C1ED06" w14:textId="77777777" w:rsidR="009156F6" w:rsidRPr="00DB0E3D" w:rsidRDefault="009156F6" w:rsidP="009156F6">
      <w:pPr>
        <w:rPr>
          <w:rFonts w:cs="Arial"/>
          <w:b/>
          <w:szCs w:val="20"/>
        </w:rPr>
      </w:pPr>
      <w:r w:rsidRPr="00DB0E3D">
        <w:rPr>
          <w:rFonts w:cs="Arial"/>
          <w:b/>
          <w:szCs w:val="20"/>
        </w:rPr>
        <w:t>Dokumentacija DGD:</w:t>
      </w:r>
    </w:p>
    <w:p w14:paraId="24B2AC24" w14:textId="1778E5DD" w:rsidR="009156F6" w:rsidRPr="00DB0E3D" w:rsidRDefault="00DB0E3D" w:rsidP="00DB0E3D">
      <w:pPr>
        <w:pStyle w:val="Odstavekseznama"/>
        <w:numPr>
          <w:ilvl w:val="0"/>
          <w:numId w:val="26"/>
        </w:numPr>
        <w:rPr>
          <w:b/>
        </w:rPr>
      </w:pPr>
      <w:r w:rsidRPr="00DB0E3D">
        <w:rPr>
          <w:b/>
        </w:rPr>
        <w:t>Stanovanjska soseska Novi trg, Arhitektura MJ d.o.o., št. projekta DN10-2024, oktober 2025, čistopis januar 2026</w:t>
      </w:r>
    </w:p>
    <w:p w14:paraId="0B7C57AE" w14:textId="77777777" w:rsidR="00DB0E3D" w:rsidRPr="00DB0E3D" w:rsidRDefault="00DB0E3D" w:rsidP="00DB0E3D">
      <w:pPr>
        <w:rPr>
          <w:rFonts w:cs="Arial"/>
          <w:szCs w:val="20"/>
        </w:rPr>
      </w:pPr>
      <w:r w:rsidRPr="00DB0E3D">
        <w:rPr>
          <w:rFonts w:cs="Arial"/>
          <w:szCs w:val="20"/>
        </w:rPr>
        <w:lastRenderedPageBreak/>
        <w:t>Seznam projektne dokumentacije je sestavni del razpisne dokumentacije, projektna dokumentacija je na vpogled pri naročniku.</w:t>
      </w:r>
    </w:p>
    <w:p w14:paraId="7A276F65" w14:textId="77777777" w:rsidR="00DB0E3D" w:rsidRDefault="00DB0E3D" w:rsidP="00DB0E3D"/>
    <w:p w14:paraId="328623D7" w14:textId="77777777" w:rsidR="009156F6" w:rsidRPr="005568D0" w:rsidRDefault="009156F6" w:rsidP="009156F6">
      <w:pPr>
        <w:rPr>
          <w:rFonts w:cs="Arial"/>
          <w:szCs w:val="20"/>
          <w:highlight w:val="yellow"/>
        </w:rPr>
      </w:pPr>
    </w:p>
    <w:p w14:paraId="7733EC24" w14:textId="71632C67" w:rsidR="009156F6" w:rsidRPr="00541D93" w:rsidRDefault="00A92EBC" w:rsidP="00541D93">
      <w:pPr>
        <w:pStyle w:val="Naslov4"/>
      </w:pPr>
      <w:r>
        <w:t>P</w:t>
      </w:r>
      <w:r w:rsidR="00541D93" w:rsidRPr="00541D93">
        <w:t xml:space="preserve">rojekti za izvedbo – PZI </w:t>
      </w:r>
    </w:p>
    <w:p w14:paraId="1DF7143F" w14:textId="77777777" w:rsidR="009156F6" w:rsidRPr="00164938" w:rsidRDefault="009156F6" w:rsidP="009156F6">
      <w:pPr>
        <w:rPr>
          <w:rFonts w:cs="Arial"/>
          <w:szCs w:val="20"/>
        </w:rPr>
      </w:pPr>
    </w:p>
    <w:p w14:paraId="2AD06F68" w14:textId="77777777" w:rsidR="009156F6" w:rsidRPr="00164938" w:rsidRDefault="009156F6" w:rsidP="009156F6">
      <w:pPr>
        <w:rPr>
          <w:rFonts w:cs="Arial"/>
          <w:szCs w:val="20"/>
        </w:rPr>
      </w:pPr>
      <w:r w:rsidRPr="00164938">
        <w:rPr>
          <w:rFonts w:cs="Arial"/>
          <w:szCs w:val="20"/>
        </w:rPr>
        <w:t xml:space="preserve">PZI dokumentacija je izdelana ločeno za vsako od dveh faz gradnje (funkcionalno zaključene celote): Fazo 0 in Fazo 1. </w:t>
      </w:r>
    </w:p>
    <w:p w14:paraId="194EBD4E" w14:textId="77777777" w:rsidR="009156F6" w:rsidRPr="005568D0" w:rsidRDefault="009156F6" w:rsidP="009156F6">
      <w:pPr>
        <w:rPr>
          <w:rFonts w:cs="Arial"/>
          <w:szCs w:val="20"/>
          <w:highlight w:val="yellow"/>
        </w:rPr>
      </w:pPr>
    </w:p>
    <w:p w14:paraId="79393543" w14:textId="77777777" w:rsidR="00164938" w:rsidRDefault="009156F6" w:rsidP="00164938">
      <w:pPr>
        <w:ind w:firstLine="1"/>
        <w:rPr>
          <w:rFonts w:cs="Arial"/>
          <w:b/>
          <w:szCs w:val="20"/>
        </w:rPr>
      </w:pPr>
      <w:r w:rsidRPr="00164938">
        <w:rPr>
          <w:rFonts w:cs="Arial"/>
          <w:b/>
          <w:szCs w:val="20"/>
        </w:rPr>
        <w:t>Faza 0:</w:t>
      </w:r>
    </w:p>
    <w:p w14:paraId="4A1926C7" w14:textId="78E9D019" w:rsidR="00452E60" w:rsidRPr="00452E60" w:rsidRDefault="00164938" w:rsidP="00452E60">
      <w:pPr>
        <w:pStyle w:val="Odstavekseznama"/>
        <w:numPr>
          <w:ilvl w:val="0"/>
          <w:numId w:val="24"/>
        </w:numPr>
        <w:rPr>
          <w:rFonts w:cs="Arial"/>
          <w:b/>
          <w:szCs w:val="20"/>
        </w:rPr>
      </w:pPr>
      <w:r w:rsidRPr="00452E60">
        <w:rPr>
          <w:rFonts w:cs="Arial"/>
          <w:b/>
          <w:szCs w:val="20"/>
        </w:rPr>
        <w:t xml:space="preserve">Stanovanjska soseska DN 10 – javna kanalizacija za komunalne odpadne vode, SV projekt, Samo Oman </w:t>
      </w:r>
      <w:proofErr w:type="spellStart"/>
      <w:r w:rsidRPr="00452E60">
        <w:rPr>
          <w:rFonts w:cs="Arial"/>
          <w:b/>
          <w:szCs w:val="20"/>
        </w:rPr>
        <w:t>s.p</w:t>
      </w:r>
      <w:proofErr w:type="spellEnd"/>
      <w:r w:rsidRPr="00452E60">
        <w:rPr>
          <w:rFonts w:cs="Arial"/>
          <w:b/>
          <w:szCs w:val="20"/>
        </w:rPr>
        <w:t xml:space="preserve">., </w:t>
      </w:r>
      <w:r w:rsidR="00452E60" w:rsidRPr="00452E60">
        <w:rPr>
          <w:rFonts w:cs="Arial"/>
          <w:b/>
          <w:szCs w:val="20"/>
        </w:rPr>
        <w:t>št. načrta</w:t>
      </w:r>
      <w:r w:rsidR="00452E60" w:rsidRPr="00452E60">
        <w:t xml:space="preserve"> </w:t>
      </w:r>
      <w:r w:rsidR="00452E60" w:rsidRPr="00452E60">
        <w:rPr>
          <w:rFonts w:cs="Arial"/>
          <w:b/>
          <w:szCs w:val="20"/>
        </w:rPr>
        <w:t xml:space="preserve">586/2025, </w:t>
      </w:r>
      <w:r w:rsidRPr="00452E60">
        <w:rPr>
          <w:rFonts w:cs="Arial"/>
          <w:b/>
          <w:szCs w:val="20"/>
        </w:rPr>
        <w:t>april 2026</w:t>
      </w:r>
      <w:r w:rsidR="00452E60" w:rsidRPr="00452E60">
        <w:rPr>
          <w:rFonts w:cs="Arial"/>
          <w:b/>
          <w:szCs w:val="20"/>
        </w:rPr>
        <w:t>;</w:t>
      </w:r>
    </w:p>
    <w:p w14:paraId="54C56277" w14:textId="3CE13882" w:rsidR="00164938" w:rsidRPr="00452E60" w:rsidRDefault="00452E60" w:rsidP="00452E60">
      <w:pPr>
        <w:pStyle w:val="Odstavekseznama"/>
        <w:numPr>
          <w:ilvl w:val="0"/>
          <w:numId w:val="24"/>
        </w:numPr>
        <w:rPr>
          <w:rFonts w:cs="Arial"/>
          <w:b/>
          <w:szCs w:val="20"/>
        </w:rPr>
      </w:pPr>
      <w:r w:rsidRPr="00452E60">
        <w:rPr>
          <w:b/>
        </w:rPr>
        <w:t>Stanovanjsko naselje Novi trg Celje - javni vodovod, Šlibar inženiring d.o.o., št. načrta 73-JV/25, april 2026:</w:t>
      </w:r>
    </w:p>
    <w:p w14:paraId="602A35BF" w14:textId="77777777" w:rsidR="00164938" w:rsidRPr="00452E60" w:rsidRDefault="00164938" w:rsidP="00164938">
      <w:pPr>
        <w:ind w:firstLine="1"/>
        <w:rPr>
          <w:rFonts w:cs="Arial"/>
          <w:b/>
          <w:szCs w:val="20"/>
        </w:rPr>
      </w:pPr>
    </w:p>
    <w:p w14:paraId="5556FC46" w14:textId="77777777" w:rsidR="00452E60" w:rsidRPr="00452E60" w:rsidRDefault="009156F6" w:rsidP="00164938">
      <w:pPr>
        <w:ind w:firstLine="1"/>
        <w:rPr>
          <w:rFonts w:cs="Arial"/>
          <w:b/>
          <w:szCs w:val="20"/>
        </w:rPr>
      </w:pPr>
      <w:r w:rsidRPr="00452E60">
        <w:rPr>
          <w:rFonts w:cs="Arial"/>
          <w:b/>
          <w:szCs w:val="20"/>
        </w:rPr>
        <w:t>Faza 1:</w:t>
      </w:r>
    </w:p>
    <w:p w14:paraId="1474607B" w14:textId="1B20D34D" w:rsidR="009156F6" w:rsidRPr="00452E60" w:rsidRDefault="00452E60" w:rsidP="00452E60">
      <w:pPr>
        <w:pStyle w:val="Odstavekseznama"/>
        <w:numPr>
          <w:ilvl w:val="0"/>
          <w:numId w:val="25"/>
        </w:numPr>
        <w:rPr>
          <w:rFonts w:cs="Arial"/>
          <w:szCs w:val="20"/>
        </w:rPr>
      </w:pPr>
      <w:r w:rsidRPr="00452E60">
        <w:rPr>
          <w:rFonts w:cs="Arial"/>
          <w:b/>
          <w:szCs w:val="20"/>
        </w:rPr>
        <w:t>Stanovanjska soseska Novi trg, Arhitektura MJ d.o</w:t>
      </w:r>
      <w:r w:rsidRPr="00452E60">
        <w:rPr>
          <w:b/>
        </w:rPr>
        <w:t>.o., št. projekta DN10-2024, april</w:t>
      </w:r>
      <w:r w:rsidRPr="00452E60">
        <w:rPr>
          <w:rFonts w:cs="Arial"/>
          <w:b/>
          <w:szCs w:val="20"/>
        </w:rPr>
        <w:t xml:space="preserve"> 2026</w:t>
      </w:r>
    </w:p>
    <w:p w14:paraId="41A5F7AC" w14:textId="77777777" w:rsidR="00164938" w:rsidRDefault="00164938" w:rsidP="00164938">
      <w:pPr>
        <w:ind w:firstLine="1"/>
        <w:rPr>
          <w:rFonts w:cs="Arial"/>
          <w:szCs w:val="20"/>
          <w:highlight w:val="yellow"/>
        </w:rPr>
      </w:pPr>
    </w:p>
    <w:p w14:paraId="4FA60275" w14:textId="30E44E8B" w:rsidR="009156F6" w:rsidRPr="00164938" w:rsidRDefault="009156F6" w:rsidP="00164938">
      <w:pPr>
        <w:ind w:firstLine="1"/>
        <w:rPr>
          <w:rFonts w:cs="Arial"/>
          <w:szCs w:val="20"/>
        </w:rPr>
      </w:pPr>
      <w:r w:rsidRPr="00164938">
        <w:rPr>
          <w:rFonts w:cs="Arial"/>
          <w:szCs w:val="20"/>
        </w:rPr>
        <w:t>Seznam projektne dokumentacije je sestavni del razpisne dokumentacije, projektna dokumentacija je na vpogled pri naročniku.</w:t>
      </w:r>
    </w:p>
    <w:p w14:paraId="2EB9300D" w14:textId="77777777" w:rsidR="009156F6" w:rsidRPr="005568D0" w:rsidRDefault="009156F6" w:rsidP="009156F6">
      <w:pPr>
        <w:rPr>
          <w:rFonts w:cs="Arial"/>
          <w:szCs w:val="20"/>
          <w:highlight w:val="yellow"/>
        </w:rPr>
      </w:pPr>
    </w:p>
    <w:p w14:paraId="11752BA2" w14:textId="77777777" w:rsidR="009156F6" w:rsidRPr="005568D0" w:rsidRDefault="009156F6" w:rsidP="009156F6">
      <w:pPr>
        <w:rPr>
          <w:rFonts w:cs="Arial"/>
          <w:szCs w:val="20"/>
          <w:highlight w:val="yellow"/>
        </w:rPr>
      </w:pPr>
    </w:p>
    <w:p w14:paraId="57178F36" w14:textId="0CF6A111" w:rsidR="009156F6" w:rsidRPr="00541D93" w:rsidRDefault="009156F6" w:rsidP="00541D93">
      <w:pPr>
        <w:pStyle w:val="Naslov2"/>
      </w:pPr>
      <w:r w:rsidRPr="00541D93">
        <w:t xml:space="preserve">ZAGOTAVLJANJE KAKOVOSTI </w:t>
      </w:r>
    </w:p>
    <w:p w14:paraId="3DDDEEA6" w14:textId="77777777" w:rsidR="009156F6" w:rsidRPr="00F62570" w:rsidRDefault="009156F6" w:rsidP="009156F6">
      <w:pPr>
        <w:rPr>
          <w:rFonts w:cs="Arial"/>
          <w:szCs w:val="20"/>
        </w:rPr>
      </w:pPr>
    </w:p>
    <w:p w14:paraId="213614AF" w14:textId="32C43C84" w:rsidR="00F62570" w:rsidRPr="00F62570" w:rsidRDefault="00541D93" w:rsidP="00F62570">
      <w:pPr>
        <w:pStyle w:val="Naslov4"/>
        <w:numPr>
          <w:ilvl w:val="0"/>
          <w:numId w:val="28"/>
        </w:numPr>
      </w:pPr>
      <w:r w:rsidRPr="00F62570">
        <w:t xml:space="preserve">Opis </w:t>
      </w:r>
    </w:p>
    <w:p w14:paraId="4BDDF25A" w14:textId="77777777" w:rsidR="00F62570" w:rsidRPr="00F62570" w:rsidRDefault="00F62570" w:rsidP="00F62570">
      <w:pPr>
        <w:rPr>
          <w:rFonts w:cs="Arial"/>
          <w:szCs w:val="20"/>
        </w:rPr>
      </w:pPr>
      <w:r w:rsidRPr="00F62570">
        <w:rPr>
          <w:rFonts w:cs="Arial"/>
          <w:szCs w:val="20"/>
        </w:rPr>
        <w:t>Zagotavljanje kakovosti je sestavni del tehnološko ekonomskega elaborata projekta. Prvi del zagotavljanja kakovosti se nanaša na materiale, opremo in gradbene proizvode, ki se vgrajujejo v objekte in zunanjo ureditev območja ter kontrolo kakovosti le-teh. Drugi del se nanaša na kontrolo kakovosti same izvedbe del. Gre za načrtovano planiranje (pripravo programa in izvedbo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1CA747E1" w14:textId="6F6AA683" w:rsidR="00F62570" w:rsidRPr="0053427A" w:rsidRDefault="00F62570" w:rsidP="00F62570">
      <w:pPr>
        <w:rPr>
          <w:rFonts w:cs="Arial"/>
          <w:szCs w:val="20"/>
        </w:rPr>
      </w:pPr>
      <w:r w:rsidRPr="00F62570">
        <w:rPr>
          <w:rFonts w:cs="Arial"/>
          <w:szCs w:val="20"/>
        </w:rPr>
        <w:t xml:space="preserve">V veljavni zakonodaji za področje gradnje objektov (Gradbeni zakon, Zakon o gradbenih proizvodih, Uredba o zelenem javnem naročanju in drugi predpisi) so predpisani postopki za zagotavljanje in dokazovanje kakovosti gradbenih materialov, izdelkov in polizdelkov – gradbenih proizvodov ter izvajanja del. Kot obvezna je predpisana izdelava tehnološkega elaborata – TE za </w:t>
      </w:r>
      <w:r w:rsidRPr="0053427A">
        <w:rPr>
          <w:rFonts w:cs="Arial"/>
          <w:szCs w:val="20"/>
        </w:rPr>
        <w:t xml:space="preserve">vsako posamezno vrsto del skladno z zakonodajnimi zahtevami in skladno s Tehničnimi pogoji v stanovanjski gradnji s strani naročnika in protokola/programa za izpolnjevanje posamezne bistvene zahteve (zaščita pred vlago, zaščita pred hrupom, varčevanje z energijo, zrakotesnost, varnost pred požarom, </w:t>
      </w:r>
      <w:proofErr w:type="spellStart"/>
      <w:r w:rsidRPr="0053427A">
        <w:rPr>
          <w:rFonts w:cs="Arial"/>
          <w:szCs w:val="20"/>
        </w:rPr>
        <w:t>itd</w:t>
      </w:r>
      <w:proofErr w:type="spellEnd"/>
      <w:r w:rsidRPr="0053427A">
        <w:rPr>
          <w:rFonts w:cs="Arial"/>
          <w:szCs w:val="20"/>
        </w:rPr>
        <w:t>).</w:t>
      </w:r>
    </w:p>
    <w:p w14:paraId="2D525D9C" w14:textId="77777777" w:rsidR="00F62570" w:rsidRPr="0053427A" w:rsidRDefault="00F62570" w:rsidP="00F62570"/>
    <w:p w14:paraId="0A67ECAD" w14:textId="66247F57" w:rsidR="009156F6" w:rsidRPr="0053427A" w:rsidRDefault="006E3EF9" w:rsidP="00F62570">
      <w:pPr>
        <w:pStyle w:val="Naslov4"/>
        <w:numPr>
          <w:ilvl w:val="0"/>
          <w:numId w:val="28"/>
        </w:numPr>
      </w:pPr>
      <w:r w:rsidRPr="0053427A">
        <w:t xml:space="preserve">Vodja zagotavljanja kakovosti </w:t>
      </w:r>
    </w:p>
    <w:p w14:paraId="4FEF5C8C" w14:textId="77777777" w:rsidR="009156F6" w:rsidRPr="0053427A" w:rsidRDefault="009156F6" w:rsidP="009156F6">
      <w:pPr>
        <w:rPr>
          <w:rFonts w:cs="Arial"/>
          <w:szCs w:val="20"/>
        </w:rPr>
      </w:pPr>
      <w:r w:rsidRPr="0053427A">
        <w:rPr>
          <w:rFonts w:cs="Arial"/>
          <w:szCs w:val="20"/>
        </w:rPr>
        <w:t>Ponudnik je dolžan zagotoviti vodenje kakovosti in notranjo kontrolo kakovosti ter imenovati strokovno usposobljenega Vodjo zagotavljanja kakovosti (inženir za kakovost z izkušnjami za delo na področju zagotavljanja in kontrole kakovosti v gradbeništvu kot npr. razvojni oddelki gradbenih podjetij ali oddelki tehnološke priprave del, izvajanje aktivnosti kot odgovorna oseba za organizacijo in izvedbo notranje kontrole kakovosti odgovornega izvajalca del,...) za prevzem sledečih nalog:</w:t>
      </w:r>
    </w:p>
    <w:p w14:paraId="2CBE4D70" w14:textId="77777777" w:rsidR="009156F6" w:rsidRPr="0053427A" w:rsidRDefault="009156F6" w:rsidP="00541D93">
      <w:pPr>
        <w:numPr>
          <w:ilvl w:val="0"/>
          <w:numId w:val="8"/>
        </w:numPr>
        <w:rPr>
          <w:rFonts w:cs="Arial"/>
          <w:szCs w:val="20"/>
        </w:rPr>
      </w:pPr>
      <w:r w:rsidRPr="0053427A">
        <w:rPr>
          <w:rFonts w:cs="Arial"/>
          <w:szCs w:val="20"/>
        </w:rPr>
        <w:t>odgovornost za koordinacijo in izvajanje vseh potrebnih aktivnosti za tekoče in neprekinjeno zagotavljanje kakovosti, do zaključka gradnje, pridobitve uporabnega dovoljenja in uspešno zaključene primopredaje;</w:t>
      </w:r>
    </w:p>
    <w:p w14:paraId="1BAD8EB7" w14:textId="77777777" w:rsidR="009156F6" w:rsidRPr="0053427A" w:rsidRDefault="009156F6" w:rsidP="00541D93">
      <w:pPr>
        <w:numPr>
          <w:ilvl w:val="0"/>
          <w:numId w:val="9"/>
        </w:numPr>
        <w:rPr>
          <w:rFonts w:cs="Arial"/>
          <w:szCs w:val="20"/>
        </w:rPr>
      </w:pPr>
      <w:r w:rsidRPr="0053427A">
        <w:rPr>
          <w:rFonts w:cs="Arial"/>
          <w:szCs w:val="20"/>
        </w:rPr>
        <w:t>odgovornost za koordinacijo in vodenje projektne skupine za izvajanje tekoče kontrole kakovosti vgrajenih materialov in izvedbe del – notranja kontrola odgovornega izvajalca del za celoten čas izvajanja del do zaključka gradnje, pridobitve uporabnega dovoljenja in uspešno zaključene primopredaje;</w:t>
      </w:r>
    </w:p>
    <w:p w14:paraId="6C48D1D4" w14:textId="74270F52" w:rsidR="009156F6" w:rsidRPr="0053427A" w:rsidRDefault="009156F6" w:rsidP="00541D93">
      <w:pPr>
        <w:numPr>
          <w:ilvl w:val="0"/>
          <w:numId w:val="10"/>
        </w:numPr>
        <w:rPr>
          <w:rFonts w:cs="Arial"/>
          <w:szCs w:val="20"/>
        </w:rPr>
      </w:pPr>
      <w:r w:rsidRPr="0053427A">
        <w:rPr>
          <w:rFonts w:cs="Arial"/>
          <w:szCs w:val="20"/>
        </w:rPr>
        <w:lastRenderedPageBreak/>
        <w:t>vodja gradnje in vodja zagotavljanja kakovosti s</w:t>
      </w:r>
      <w:r w:rsidR="0056620B" w:rsidRPr="0053427A">
        <w:rPr>
          <w:rFonts w:cs="Arial"/>
          <w:szCs w:val="20"/>
        </w:rPr>
        <w:t>ta</w:t>
      </w:r>
      <w:r w:rsidRPr="0053427A">
        <w:rPr>
          <w:rFonts w:cs="Arial"/>
          <w:szCs w:val="20"/>
        </w:rPr>
        <w:t xml:space="preserve"> odgovorn</w:t>
      </w:r>
      <w:r w:rsidR="0053427A" w:rsidRPr="0053427A">
        <w:rPr>
          <w:rFonts w:cs="Arial"/>
          <w:szCs w:val="20"/>
        </w:rPr>
        <w:t>i</w:t>
      </w:r>
      <w:r w:rsidRPr="0053427A">
        <w:rPr>
          <w:rFonts w:cs="Arial"/>
          <w:szCs w:val="20"/>
        </w:rPr>
        <w:t xml:space="preserve"> osebi za sprotno zagotavljanje in neprekinjeno doseganje predpisane kakovosti vgrajenih materialov, opreme in gradbenih proizvodov ter izvedbe vseh del za celoten čas izvajanja vseh del do zaključka gradnje, pridobitve uporabnega dovoljenja in uspešno zaključene primopredaje;</w:t>
      </w:r>
    </w:p>
    <w:p w14:paraId="40A69991" w14:textId="77777777" w:rsidR="009156F6" w:rsidRPr="0053427A" w:rsidRDefault="009156F6" w:rsidP="00541D93">
      <w:pPr>
        <w:numPr>
          <w:ilvl w:val="0"/>
          <w:numId w:val="11"/>
        </w:numPr>
        <w:rPr>
          <w:rFonts w:cs="Arial"/>
          <w:szCs w:val="20"/>
        </w:rPr>
      </w:pPr>
      <w:r w:rsidRPr="0053427A">
        <w:rPr>
          <w:rFonts w:cs="Arial"/>
          <w:szCs w:val="20"/>
        </w:rPr>
        <w:t xml:space="preserve">odgovornost za imenovanje in koordinacijo strokovnega kadra za izvajanje tekoče kontrole kakovosti vgrajenih materialov, opreme in gradbenih proizvodov ter izvedenih del za vsako posamezno vrsto GOI del – lastni ustrezno usposobljeni kadri, obvezno zagotoviti sprotno sodelovanje strokovnih institucij za posamezna specializirana področja (stavbno pohištvo, izvedba izolacij, </w:t>
      </w:r>
      <w:proofErr w:type="spellStart"/>
      <w:r w:rsidRPr="0053427A">
        <w:rPr>
          <w:rFonts w:cs="Arial"/>
          <w:szCs w:val="20"/>
        </w:rPr>
        <w:t>fasaderska</w:t>
      </w:r>
      <w:proofErr w:type="spellEnd"/>
      <w:r w:rsidRPr="0053427A">
        <w:rPr>
          <w:rFonts w:cs="Arial"/>
          <w:szCs w:val="20"/>
        </w:rPr>
        <w:t xml:space="preserve"> dela, </w:t>
      </w:r>
      <w:proofErr w:type="spellStart"/>
      <w:r w:rsidRPr="0053427A">
        <w:rPr>
          <w:rFonts w:cs="Arial"/>
          <w:szCs w:val="20"/>
        </w:rPr>
        <w:t>tlakarska</w:t>
      </w:r>
      <w:proofErr w:type="spellEnd"/>
      <w:r w:rsidRPr="0053427A">
        <w:rPr>
          <w:rFonts w:cs="Arial"/>
          <w:szCs w:val="20"/>
        </w:rPr>
        <w:t xml:space="preserve"> dela, krovsko-kleparska dela, strojne inštalacije, elektro inštalacije, zaščita pred vlago, zaščita pred hrupom, varčevanje z energijo, zrakotesnost, varnost pred požarom itd.);</w:t>
      </w:r>
    </w:p>
    <w:p w14:paraId="525E2AB6" w14:textId="447DE2D9" w:rsidR="009156F6" w:rsidRPr="0053427A" w:rsidRDefault="009156F6" w:rsidP="00541D93">
      <w:pPr>
        <w:numPr>
          <w:ilvl w:val="0"/>
          <w:numId w:val="12"/>
        </w:numPr>
        <w:rPr>
          <w:rFonts w:cs="Arial"/>
          <w:szCs w:val="20"/>
        </w:rPr>
      </w:pPr>
      <w:r w:rsidRPr="0053427A">
        <w:rPr>
          <w:rFonts w:cs="Arial"/>
          <w:szCs w:val="20"/>
        </w:rPr>
        <w:t xml:space="preserve">organizacija tekočega in neprekinjenega izvajanja vseh aktivnosti za zagotavljanje in kontrolo kakovosti vgrajenih materialov, opreme in gradbenih proizvodov ter izvajanja del vključno z izvajanjem predpisane kontrole kakovosti: pravočasna priprava tehnoloških elaboratov (TE), ki morajo biti potrjeni s strani vodje nadzora in predloženi na gradbišče </w:t>
      </w:r>
      <w:r w:rsidR="0053427A" w:rsidRPr="0053427A">
        <w:rPr>
          <w:rFonts w:cs="Arial"/>
          <w:szCs w:val="20"/>
        </w:rPr>
        <w:t xml:space="preserve">najmanj </w:t>
      </w:r>
      <w:r w:rsidRPr="0053427A">
        <w:rPr>
          <w:rFonts w:cs="Arial"/>
          <w:szCs w:val="20"/>
        </w:rPr>
        <w:t>7 dni pred začetkom izvedbe posameznih del, izvajanje zagotavljanja in kontrole kakovosti skladno s potrjenimi TE, katerega sestavni del je plan kontrole kakovosti (potrjena pogostost in načini preverjanja, meritve, dokazila....), priprava in kontrola rednih tedenskih zapisov ter mesečnih poročil o izvajanju kontrole kakovosti vgrajenih materialov, opreme in gradbenih proizvodov ter izvedenih del in doseženi predpisani kakovosti, izdelava končnih poročil o doseženi kakovosti za vsako posamezno vrsto del, vsa poročila mora potrditi vodja nadzora itd.;</w:t>
      </w:r>
    </w:p>
    <w:p w14:paraId="01997C8F" w14:textId="77777777" w:rsidR="009156F6" w:rsidRPr="00E00336" w:rsidRDefault="009156F6" w:rsidP="00541D93">
      <w:pPr>
        <w:numPr>
          <w:ilvl w:val="0"/>
          <w:numId w:val="13"/>
        </w:numPr>
        <w:rPr>
          <w:rFonts w:cs="Arial"/>
          <w:szCs w:val="20"/>
        </w:rPr>
      </w:pPr>
      <w:r w:rsidRPr="0053427A">
        <w:rPr>
          <w:rFonts w:cs="Arial"/>
          <w:szCs w:val="20"/>
        </w:rPr>
        <w:t xml:space="preserve">priprava sheme ustreznih koordinacij (predvidene aktivnosti, odgovorne osebe in strokovni kadri za izvedbo, poročila in zapisi....) za področje zagotavljanja kakovosti za celoten čas </w:t>
      </w:r>
      <w:r w:rsidRPr="00E00336">
        <w:rPr>
          <w:rFonts w:cs="Arial"/>
          <w:szCs w:val="20"/>
        </w:rPr>
        <w:t>izvajanja vseh del do zaključka gradnje, pridobitve uporabnega dovoljenja in uspešno zaključene primopredaje;</w:t>
      </w:r>
    </w:p>
    <w:p w14:paraId="784C37C3" w14:textId="77777777" w:rsidR="009156F6" w:rsidRPr="00E00336" w:rsidRDefault="009156F6" w:rsidP="00541D93">
      <w:pPr>
        <w:numPr>
          <w:ilvl w:val="0"/>
          <w:numId w:val="14"/>
        </w:numPr>
        <w:rPr>
          <w:rFonts w:cs="Arial"/>
          <w:szCs w:val="20"/>
        </w:rPr>
      </w:pPr>
      <w:r w:rsidRPr="00E00336">
        <w:rPr>
          <w:rFonts w:cs="Arial"/>
          <w:szCs w:val="20"/>
        </w:rPr>
        <w:t>takojšnja zaustavitev izvajanja posameznih del v primeru nedoseganja predpisane in ustrezne kakovosti ter takojšnja izdelava problemskih poročil (ugotovitvenih poročil) in priprava ukrepov za odpravo vseh ugotovljenih pomanjkljivosti in napak;</w:t>
      </w:r>
    </w:p>
    <w:p w14:paraId="1F042E6D" w14:textId="77777777" w:rsidR="009156F6" w:rsidRPr="00E00336" w:rsidRDefault="009156F6" w:rsidP="00541D93">
      <w:pPr>
        <w:numPr>
          <w:ilvl w:val="0"/>
          <w:numId w:val="15"/>
        </w:numPr>
        <w:rPr>
          <w:rFonts w:cs="Arial"/>
          <w:szCs w:val="20"/>
        </w:rPr>
      </w:pPr>
      <w:r w:rsidRPr="00E00336">
        <w:rPr>
          <w:rFonts w:cs="Arial"/>
          <w:szCs w:val="20"/>
        </w:rPr>
        <w:t>odgovornost za zagotavljanje kakovosti vgrajenih materialov, opreme in gradbenih proizvodov ter izvajanja del s strani podizvajalcev in drugih izvajalcev na gradbišču v enakem obsegu in pod enakimi pogoji in zahtevami; izvajanje lastnega nadzora nad zagotavljanjem in kontrolo kakovosti podizvajalcev in drugih izvajalcev ter dobaviteljev materialov, opreme in gradbenih proizvodov, predvidenih za vgradnjo;</w:t>
      </w:r>
    </w:p>
    <w:p w14:paraId="7E75D0E7" w14:textId="77777777" w:rsidR="009156F6" w:rsidRPr="00E00336" w:rsidRDefault="009156F6" w:rsidP="00541D93">
      <w:pPr>
        <w:numPr>
          <w:ilvl w:val="0"/>
          <w:numId w:val="16"/>
        </w:numPr>
        <w:rPr>
          <w:rFonts w:cs="Arial"/>
          <w:szCs w:val="20"/>
        </w:rPr>
      </w:pPr>
      <w:r w:rsidRPr="00E00336">
        <w:rPr>
          <w:rFonts w:cs="Arial"/>
          <w:szCs w:val="20"/>
        </w:rPr>
        <w:t>koordinacija in sprotno sodelovanje z naročnikovimi pooblaščenci s področja zagotavljanja kakovosti: vodja nadzora in nadzorniki za posamezne vrste del.</w:t>
      </w:r>
    </w:p>
    <w:p w14:paraId="08DC2ECC" w14:textId="77777777" w:rsidR="009156F6" w:rsidRPr="00E00336" w:rsidRDefault="009156F6" w:rsidP="009156F6">
      <w:pPr>
        <w:rPr>
          <w:rFonts w:cs="Arial"/>
          <w:szCs w:val="20"/>
        </w:rPr>
      </w:pPr>
      <w:r w:rsidRPr="00E00336">
        <w:rPr>
          <w:rFonts w:cs="Arial"/>
          <w:szCs w:val="20"/>
        </w:rPr>
        <w:t xml:space="preserve">Podlage za izvedbo zagotavljanja in kontrole kakovosti so zlasti: projektna in razpisna dokumentacija, pravila stroke, veljavna zakonodaja in tehnične specifikacije, interne smernice naročnika (TPSG), tehnične specifikacije za ceste (TSC) ter upoštevanje zadnjega stanja gradbene tehnike, ki predstavlja v danem trenutku doseženo stopnjo razvoja tehnične zmogljivosti gradbenih proizvodov, procesov in storitev, ki temeljijo na priznanih izsledkih znanosti, tehnike in izkušenj s področja graditve objektov. </w:t>
      </w:r>
    </w:p>
    <w:p w14:paraId="01FC0BC6" w14:textId="77777777" w:rsidR="009156F6" w:rsidRPr="00E00336" w:rsidRDefault="009156F6" w:rsidP="009156F6">
      <w:pPr>
        <w:rPr>
          <w:rFonts w:cs="Arial"/>
          <w:szCs w:val="20"/>
        </w:rPr>
      </w:pPr>
    </w:p>
    <w:p w14:paraId="3D5C5F3B" w14:textId="77777777" w:rsidR="009156F6" w:rsidRPr="00E00336" w:rsidRDefault="009156F6" w:rsidP="009156F6">
      <w:pPr>
        <w:rPr>
          <w:rFonts w:cs="Arial"/>
          <w:szCs w:val="20"/>
        </w:rPr>
      </w:pPr>
    </w:p>
    <w:p w14:paraId="1BBE2C09" w14:textId="4BC2FE53" w:rsidR="009156F6" w:rsidRPr="00E00336" w:rsidRDefault="009156F6" w:rsidP="009156F6">
      <w:pPr>
        <w:pStyle w:val="Naslov2"/>
        <w:rPr>
          <w:rFonts w:cs="Arial"/>
          <w:sz w:val="20"/>
          <w:szCs w:val="20"/>
        </w:rPr>
      </w:pPr>
      <w:r w:rsidRPr="00E00336">
        <w:rPr>
          <w:rFonts w:cs="Arial"/>
          <w:sz w:val="20"/>
          <w:szCs w:val="20"/>
        </w:rPr>
        <w:t>MONITORING SOSEDNJIH OBJEKTOV:</w:t>
      </w:r>
    </w:p>
    <w:p w14:paraId="69AC1854" w14:textId="77777777" w:rsidR="009156F6" w:rsidRPr="00E00336" w:rsidRDefault="009156F6" w:rsidP="009156F6">
      <w:pPr>
        <w:rPr>
          <w:rFonts w:cs="Arial"/>
          <w:szCs w:val="20"/>
        </w:rPr>
      </w:pPr>
    </w:p>
    <w:p w14:paraId="797AC32A" w14:textId="4326D296" w:rsidR="008D381A" w:rsidRPr="00464B6A" w:rsidRDefault="008D381A" w:rsidP="008D381A">
      <w:pPr>
        <w:rPr>
          <w:rFonts w:cs="Arial"/>
          <w:szCs w:val="18"/>
        </w:rPr>
      </w:pPr>
      <w:r w:rsidRPr="00464B6A">
        <w:rPr>
          <w:rFonts w:cs="Arial"/>
          <w:szCs w:val="18"/>
        </w:rPr>
        <w:t>Pred pričetkom del se je izvajalec dolžan seznaniti z dejanskim stanjem in zapisniško prevzeti poročilo o pregledu ničelnega stanja sosednjih objektov, cest in zemljišč ter okoliških komunalnih vodov in druge infrastrukture. Spremljanje vplivov gradnje na sosednje nepremičnine bo naročnik izvajal skozi celotno obdobje gradnje in bo izvajalca seznanjal z vmesnimi poročili. Po dokončanju pogodbenih del je izvajalec dolžan zapisniško prevzeti poročilo o pregledu končnega stanja in prevzeti stroške povezane z odpravo morebitne nastale škode.</w:t>
      </w:r>
    </w:p>
    <w:p w14:paraId="4BF4AE5E" w14:textId="77777777" w:rsidR="009156F6" w:rsidRPr="00E00336" w:rsidRDefault="009156F6" w:rsidP="009156F6">
      <w:pPr>
        <w:rPr>
          <w:rFonts w:cs="Arial"/>
          <w:szCs w:val="20"/>
        </w:rPr>
      </w:pPr>
    </w:p>
    <w:p w14:paraId="04D23307" w14:textId="77777777" w:rsidR="009156F6" w:rsidRPr="00E00336" w:rsidRDefault="009156F6" w:rsidP="009156F6">
      <w:pPr>
        <w:rPr>
          <w:rFonts w:cs="Arial"/>
          <w:szCs w:val="20"/>
        </w:rPr>
      </w:pPr>
    </w:p>
    <w:p w14:paraId="0EFC5615" w14:textId="495E17FE" w:rsidR="009156F6" w:rsidRPr="00E00336" w:rsidRDefault="009156F6" w:rsidP="006E3EF9">
      <w:pPr>
        <w:pStyle w:val="Naslov2"/>
      </w:pPr>
      <w:r w:rsidRPr="00E00336">
        <w:t>SPECIFIKACIJA DEL POVEZANIH Z BIM TEHNOLOGIJO:</w:t>
      </w:r>
    </w:p>
    <w:p w14:paraId="017F227F" w14:textId="77777777" w:rsidR="009156F6" w:rsidRPr="00E00336" w:rsidRDefault="009156F6" w:rsidP="009156F6">
      <w:pPr>
        <w:ind w:left="66"/>
        <w:rPr>
          <w:rFonts w:cs="Arial"/>
          <w:szCs w:val="20"/>
        </w:rPr>
      </w:pPr>
    </w:p>
    <w:p w14:paraId="055B24D4" w14:textId="77777777" w:rsidR="009156F6" w:rsidRPr="00E00336" w:rsidRDefault="009156F6" w:rsidP="009156F6">
      <w:pPr>
        <w:rPr>
          <w:rFonts w:cs="Arial"/>
          <w:szCs w:val="20"/>
        </w:rPr>
      </w:pPr>
      <w:r w:rsidRPr="00E00336">
        <w:rPr>
          <w:rFonts w:cs="Arial"/>
          <w:szCs w:val="20"/>
        </w:rPr>
        <w:t xml:space="preserve">Obveznosti ponudnika vezane na uporabo BIM tehnologije naročnika so: </w:t>
      </w:r>
    </w:p>
    <w:p w14:paraId="14A07F75" w14:textId="77777777" w:rsidR="009156F6" w:rsidRPr="00E00336" w:rsidRDefault="009156F6" w:rsidP="009156F6">
      <w:pPr>
        <w:rPr>
          <w:rFonts w:cs="Arial"/>
          <w:szCs w:val="20"/>
        </w:rPr>
      </w:pPr>
    </w:p>
    <w:p w14:paraId="6C467171" w14:textId="77777777" w:rsidR="009156F6" w:rsidRPr="00E00336" w:rsidRDefault="009156F6" w:rsidP="00541D93">
      <w:pPr>
        <w:pStyle w:val="Odstavekseznama"/>
        <w:numPr>
          <w:ilvl w:val="0"/>
          <w:numId w:val="16"/>
        </w:numPr>
        <w:ind w:left="648"/>
        <w:rPr>
          <w:rFonts w:cs="Arial"/>
          <w:szCs w:val="20"/>
        </w:rPr>
      </w:pPr>
      <w:r w:rsidRPr="00E00336">
        <w:rPr>
          <w:rFonts w:cs="Arial"/>
          <w:szCs w:val="20"/>
        </w:rPr>
        <w:t>sodelovati pri uporabi BIM tehnologije v smislu sprotne dostave podatkov, ki so tudi sestavni del PID, DZO in druge dokumentacije za uspešno pridobitev pravnomočnega uporabnega dovoljenja;</w:t>
      </w:r>
    </w:p>
    <w:p w14:paraId="657AF6FD" w14:textId="77777777" w:rsidR="009156F6" w:rsidRPr="00E00336" w:rsidRDefault="009156F6" w:rsidP="00541D93">
      <w:pPr>
        <w:pStyle w:val="Odstavekseznama"/>
        <w:numPr>
          <w:ilvl w:val="0"/>
          <w:numId w:val="16"/>
        </w:numPr>
        <w:ind w:left="648"/>
        <w:rPr>
          <w:rFonts w:cs="Arial"/>
          <w:szCs w:val="20"/>
        </w:rPr>
      </w:pPr>
      <w:r w:rsidRPr="00E00336">
        <w:rPr>
          <w:rFonts w:cs="Arial"/>
          <w:szCs w:val="20"/>
        </w:rPr>
        <w:t>do uvedbe v delo imenovati osebo, ki bo skrbela za ustrezno dostavo podatkov BIM nadzorniku in naročniku; ta oseba bo spremljala in koordinirala evidentiranje izvedenih del ter dostavljala informacije v ustreznem formatu BIM nadzorniku in naročniku. V času izvedbe bo skrbela za natančne vsebinske informacije, ki bodo omogočale posodobitve 3D BIM modela s strani BIM nadzornika na izvedeno stanje z vsemi potrjenimi in vgrajenimi materiali oz. opremo in bo kakovostna osnova z vsemi informacijami za izdelavo 6D BIM modela;</w:t>
      </w:r>
    </w:p>
    <w:p w14:paraId="39622C64" w14:textId="77777777" w:rsidR="009156F6" w:rsidRPr="00081C65" w:rsidRDefault="009156F6" w:rsidP="00541D93">
      <w:pPr>
        <w:pStyle w:val="Odstavekseznama"/>
        <w:numPr>
          <w:ilvl w:val="0"/>
          <w:numId w:val="16"/>
        </w:numPr>
        <w:ind w:left="648"/>
        <w:rPr>
          <w:rFonts w:cs="Arial"/>
          <w:szCs w:val="20"/>
        </w:rPr>
      </w:pPr>
      <w:r w:rsidRPr="00E00336">
        <w:rPr>
          <w:rFonts w:cs="Arial"/>
          <w:szCs w:val="20"/>
        </w:rPr>
        <w:t xml:space="preserve">priprava podatkov in dokumentov v digitalni obliki (z vsemi specifikacijami, garancijami, </w:t>
      </w:r>
      <w:r w:rsidRPr="00081C65">
        <w:rPr>
          <w:rFonts w:cs="Arial"/>
          <w:szCs w:val="20"/>
        </w:rPr>
        <w:t>navodili za uporabo in vzdrževanje in drugo dokumentacijo) vezanih na zgrajene objekte in njihove elemente za povezovanje neposredno na BIM model.</w:t>
      </w:r>
    </w:p>
    <w:p w14:paraId="064DC210" w14:textId="77777777" w:rsidR="009156F6" w:rsidRPr="00081C65" w:rsidRDefault="009156F6" w:rsidP="009156F6">
      <w:pPr>
        <w:rPr>
          <w:rFonts w:cs="Arial"/>
          <w:szCs w:val="20"/>
        </w:rPr>
      </w:pPr>
    </w:p>
    <w:p w14:paraId="701A8918" w14:textId="77777777" w:rsidR="009156F6" w:rsidRPr="00081C65" w:rsidRDefault="009156F6" w:rsidP="009156F6">
      <w:pPr>
        <w:rPr>
          <w:rFonts w:cs="Arial"/>
          <w:szCs w:val="20"/>
        </w:rPr>
      </w:pPr>
      <w:r w:rsidRPr="00081C65">
        <w:rPr>
          <w:rFonts w:cs="Arial"/>
          <w:szCs w:val="20"/>
        </w:rPr>
        <w:t xml:space="preserve">Ponudnik mora sprotno predložiti vse potrebne podatke in spremembe na gradbišču za potrebe spremljanja gradbišča v BIM modelu (z vrisanimi spremembami v PZI </w:t>
      </w:r>
      <w:proofErr w:type="spellStart"/>
      <w:r w:rsidRPr="00081C65">
        <w:rPr>
          <w:rFonts w:cs="Arial"/>
          <w:szCs w:val="20"/>
        </w:rPr>
        <w:t>dwg</w:t>
      </w:r>
      <w:proofErr w:type="spellEnd"/>
      <w:r w:rsidRPr="00081C65">
        <w:rPr>
          <w:rFonts w:cs="Arial"/>
          <w:szCs w:val="20"/>
        </w:rPr>
        <w:t xml:space="preserve"> projekte, z informacijskim obrazcem, kot </w:t>
      </w:r>
      <w:proofErr w:type="spellStart"/>
      <w:r w:rsidRPr="00081C65">
        <w:rPr>
          <w:rFonts w:cs="Arial"/>
          <w:szCs w:val="20"/>
        </w:rPr>
        <w:t>print</w:t>
      </w:r>
      <w:proofErr w:type="spellEnd"/>
      <w:r w:rsidRPr="00081C65">
        <w:rPr>
          <w:rFonts w:cs="Arial"/>
          <w:szCs w:val="20"/>
        </w:rPr>
        <w:t xml:space="preserve"> </w:t>
      </w:r>
      <w:proofErr w:type="spellStart"/>
      <w:r w:rsidRPr="00081C65">
        <w:rPr>
          <w:rFonts w:cs="Arial"/>
          <w:szCs w:val="20"/>
        </w:rPr>
        <w:t>screen</w:t>
      </w:r>
      <w:proofErr w:type="spellEnd"/>
      <w:r w:rsidRPr="00081C65">
        <w:rPr>
          <w:rFonts w:cs="Arial"/>
          <w:szCs w:val="20"/>
        </w:rPr>
        <w:t xml:space="preserve"> BIM modela z grafično in numerično oznako spremembe in v obliki fotografije iz gradbišča), v ustreznih formatih za nadgradnjo in posodabljanje obstoječega BIM modela za končni BIM 6D model, ki ga bo izvajal projektant.</w:t>
      </w:r>
    </w:p>
    <w:p w14:paraId="450A6125" w14:textId="77777777" w:rsidR="009156F6" w:rsidRPr="005568D0" w:rsidRDefault="009156F6" w:rsidP="009156F6">
      <w:pPr>
        <w:rPr>
          <w:rFonts w:cs="Arial"/>
          <w:szCs w:val="20"/>
          <w:highlight w:val="yellow"/>
        </w:rPr>
      </w:pPr>
    </w:p>
    <w:p w14:paraId="3A3D92FF" w14:textId="77777777" w:rsidR="009156F6" w:rsidRPr="005568D0" w:rsidRDefault="009156F6" w:rsidP="009156F6">
      <w:pPr>
        <w:rPr>
          <w:rFonts w:cs="Arial"/>
          <w:szCs w:val="20"/>
          <w:highlight w:val="yellow"/>
        </w:rPr>
      </w:pPr>
    </w:p>
    <w:p w14:paraId="673D1035" w14:textId="5EB979E7" w:rsidR="009156F6" w:rsidRPr="006E3EF9" w:rsidRDefault="009156F6" w:rsidP="006E3EF9">
      <w:pPr>
        <w:pStyle w:val="Naslov2"/>
      </w:pPr>
      <w:r w:rsidRPr="006E3EF9">
        <w:t>ČASOVNI MEJNIKI:</w:t>
      </w:r>
    </w:p>
    <w:p w14:paraId="2CA3BDB6" w14:textId="77777777" w:rsidR="009156F6" w:rsidRPr="005568D0" w:rsidRDefault="009156F6" w:rsidP="009156F6">
      <w:pPr>
        <w:ind w:left="720"/>
        <w:rPr>
          <w:rFonts w:cs="Arial"/>
          <w:szCs w:val="20"/>
          <w:highlight w:val="yellow"/>
        </w:rPr>
      </w:pPr>
    </w:p>
    <w:p w14:paraId="5DC52434" w14:textId="0F67754C" w:rsidR="009156F6" w:rsidRDefault="00081C65" w:rsidP="00081C65">
      <w:pPr>
        <w:rPr>
          <w:rFonts w:cs="Arial"/>
          <w:szCs w:val="20"/>
        </w:rPr>
      </w:pPr>
      <w:r w:rsidRPr="00081C65">
        <w:rPr>
          <w:rFonts w:cs="Arial"/>
          <w:szCs w:val="20"/>
        </w:rPr>
        <w:t xml:space="preserve">Časovni mejniki, ki jih mora ponudnik upoštevati pri izdelavi ponudbe za </w:t>
      </w:r>
      <w:r>
        <w:rPr>
          <w:rFonts w:cs="Arial"/>
          <w:szCs w:val="20"/>
        </w:rPr>
        <w:t xml:space="preserve">gradnjo </w:t>
      </w:r>
      <w:r w:rsidRPr="00081C65">
        <w:rPr>
          <w:rFonts w:cs="Arial"/>
          <w:szCs w:val="20"/>
        </w:rPr>
        <w:t>stanovanjske soseske Novi trg, Celje s komunalno opremo</w:t>
      </w:r>
      <w:r>
        <w:rPr>
          <w:rFonts w:cs="Arial"/>
          <w:szCs w:val="20"/>
        </w:rPr>
        <w:t xml:space="preserve"> so:</w:t>
      </w:r>
    </w:p>
    <w:p w14:paraId="54B6F152" w14:textId="77777777" w:rsidR="00081C65" w:rsidRPr="00A272D8" w:rsidRDefault="00081C65" w:rsidP="00A272D8">
      <w:pPr>
        <w:rPr>
          <w:highlight w:val="yellow"/>
        </w:rPr>
      </w:pPr>
    </w:p>
    <w:p w14:paraId="32D7D31B" w14:textId="77777777" w:rsidR="00A272D8" w:rsidRPr="00A272D8" w:rsidRDefault="00A272D8" w:rsidP="00A272D8">
      <w:r w:rsidRPr="00A272D8">
        <w:t>Faza 0:</w:t>
      </w:r>
    </w:p>
    <w:p w14:paraId="1CCA7AAB" w14:textId="77777777" w:rsidR="00A272D8" w:rsidRPr="00A272D8" w:rsidRDefault="00A272D8" w:rsidP="00A272D8">
      <w:r w:rsidRPr="00A272D8">
        <w:t>Izvedba javnega vodovoda in fekalne kanalizacije: 4 mesece od uvedbe v delo</w:t>
      </w:r>
    </w:p>
    <w:p w14:paraId="1ED0AD04" w14:textId="77777777" w:rsidR="00A272D8" w:rsidRPr="00A272D8" w:rsidRDefault="00A272D8" w:rsidP="00A272D8">
      <w:r w:rsidRPr="00A272D8">
        <w:t>Končanje vseh del na komunalni infrastrukturi: 19 mesecev od uvedbe v delo</w:t>
      </w:r>
    </w:p>
    <w:p w14:paraId="468A4373" w14:textId="77777777" w:rsidR="00A272D8" w:rsidRPr="00A272D8" w:rsidRDefault="00A272D8" w:rsidP="00A272D8">
      <w:r w:rsidRPr="00A272D8">
        <w:t>Pridobitev uporabnega dovoljenja: 21 mesecev od uvedbe v delo</w:t>
      </w:r>
    </w:p>
    <w:p w14:paraId="414A7A2E" w14:textId="77777777" w:rsidR="00A272D8" w:rsidRPr="00A272D8" w:rsidRDefault="00A272D8" w:rsidP="00A272D8"/>
    <w:p w14:paraId="613E03A9" w14:textId="77777777" w:rsidR="00A272D8" w:rsidRPr="00A272D8" w:rsidRDefault="00A272D8" w:rsidP="00A272D8">
      <w:r w:rsidRPr="00A272D8">
        <w:t>Faza 1:</w:t>
      </w:r>
    </w:p>
    <w:p w14:paraId="754388EA" w14:textId="77777777" w:rsidR="00647C23" w:rsidRPr="00647C23" w:rsidRDefault="00647C23" w:rsidP="00647C23">
      <w:pPr>
        <w:outlineLvl w:val="0"/>
        <w:rPr>
          <w:rFonts w:cs="Arial"/>
          <w:szCs w:val="20"/>
        </w:rPr>
      </w:pPr>
      <w:r w:rsidRPr="00647C23">
        <w:rPr>
          <w:rFonts w:cs="Arial"/>
          <w:szCs w:val="20"/>
        </w:rPr>
        <w:t>Končanje globokega temeljenja: 3 mesece od uvedbe v delo</w:t>
      </w:r>
    </w:p>
    <w:p w14:paraId="3AE85EB0" w14:textId="77777777" w:rsidR="00647C23" w:rsidRPr="00647C23" w:rsidRDefault="00647C23" w:rsidP="00647C23">
      <w:pPr>
        <w:outlineLvl w:val="0"/>
        <w:rPr>
          <w:rFonts w:cs="Arial"/>
          <w:szCs w:val="20"/>
        </w:rPr>
      </w:pPr>
      <w:r w:rsidRPr="00647C23">
        <w:rPr>
          <w:rFonts w:cs="Arial"/>
          <w:szCs w:val="20"/>
        </w:rPr>
        <w:t>Končanje vseh AB del na stavbah: 12 mesecev od uvedbe v delo</w:t>
      </w:r>
    </w:p>
    <w:p w14:paraId="7F854C24" w14:textId="77777777" w:rsidR="00647C23" w:rsidRPr="00647C23" w:rsidRDefault="00647C23" w:rsidP="00647C23">
      <w:pPr>
        <w:outlineLvl w:val="0"/>
        <w:rPr>
          <w:rFonts w:cs="Arial"/>
          <w:szCs w:val="20"/>
        </w:rPr>
      </w:pPr>
      <w:r w:rsidRPr="00647C23">
        <w:rPr>
          <w:rFonts w:cs="Arial"/>
          <w:szCs w:val="20"/>
        </w:rPr>
        <w:t>Končanje vgradnje stavbnega pohištva: 13 mesecev od uvedbe v delo</w:t>
      </w:r>
    </w:p>
    <w:p w14:paraId="37C708D9" w14:textId="77777777" w:rsidR="00647C23" w:rsidRPr="00647C23" w:rsidRDefault="00647C23" w:rsidP="00647C23">
      <w:pPr>
        <w:outlineLvl w:val="0"/>
        <w:rPr>
          <w:rFonts w:cs="Arial"/>
          <w:szCs w:val="20"/>
        </w:rPr>
      </w:pPr>
      <w:r w:rsidRPr="00647C23">
        <w:rPr>
          <w:rFonts w:cs="Arial"/>
          <w:szCs w:val="20"/>
        </w:rPr>
        <w:t xml:space="preserve">Zaključek streh in </w:t>
      </w:r>
      <w:proofErr w:type="spellStart"/>
      <w:r w:rsidRPr="00647C23">
        <w:rPr>
          <w:rFonts w:cs="Arial"/>
          <w:szCs w:val="20"/>
        </w:rPr>
        <w:t>fasaderskih</w:t>
      </w:r>
      <w:proofErr w:type="spellEnd"/>
      <w:r w:rsidRPr="00647C23">
        <w:rPr>
          <w:rFonts w:cs="Arial"/>
          <w:szCs w:val="20"/>
        </w:rPr>
        <w:t xml:space="preserve"> del na stavbnem ovoju: 14 mesecev od uvedbe v delo</w:t>
      </w:r>
    </w:p>
    <w:p w14:paraId="69AB4BC4" w14:textId="77777777" w:rsidR="00647C23" w:rsidRPr="00647C23" w:rsidRDefault="00647C23" w:rsidP="00647C23">
      <w:pPr>
        <w:outlineLvl w:val="0"/>
        <w:rPr>
          <w:rFonts w:cs="Arial"/>
          <w:szCs w:val="20"/>
        </w:rPr>
      </w:pPr>
      <w:r w:rsidRPr="00647C23">
        <w:rPr>
          <w:rFonts w:cs="Arial"/>
          <w:szCs w:val="20"/>
        </w:rPr>
        <w:t>Zaključek vseh del na stavbah in okolici: 20 mesecev od uvedbe v delo</w:t>
      </w:r>
    </w:p>
    <w:p w14:paraId="6B867D5C" w14:textId="77777777" w:rsidR="00647C23" w:rsidRPr="00647C23" w:rsidRDefault="00647C23" w:rsidP="00647C23">
      <w:pPr>
        <w:outlineLvl w:val="0"/>
        <w:rPr>
          <w:rFonts w:cs="Arial"/>
          <w:szCs w:val="20"/>
        </w:rPr>
      </w:pPr>
      <w:r w:rsidRPr="00647C23">
        <w:rPr>
          <w:rFonts w:cs="Arial"/>
          <w:szCs w:val="20"/>
        </w:rPr>
        <w:t>Pridobitev uporabnega dovoljenja 21 mesecev od uvedbe v delo.</w:t>
      </w:r>
    </w:p>
    <w:p w14:paraId="6019DFA1" w14:textId="40EA3D6E" w:rsidR="00A272D8" w:rsidRPr="00647C23" w:rsidRDefault="00A272D8" w:rsidP="00A272D8">
      <w:pPr>
        <w:rPr>
          <w:szCs w:val="20"/>
        </w:rPr>
      </w:pPr>
    </w:p>
    <w:p w14:paraId="63F1E00D" w14:textId="64C47A7E" w:rsidR="00081C65" w:rsidRPr="00A272D8" w:rsidRDefault="00081C65" w:rsidP="00A272D8">
      <w:pPr>
        <w:pStyle w:val="Odstavekseznama"/>
        <w:numPr>
          <w:ilvl w:val="0"/>
          <w:numId w:val="29"/>
        </w:numPr>
        <w:ind w:left="426" w:hanging="426"/>
        <w:rPr>
          <w:rFonts w:cs="Arial"/>
          <w:szCs w:val="20"/>
        </w:rPr>
      </w:pPr>
      <w:r w:rsidRPr="00647C23">
        <w:rPr>
          <w:rFonts w:cs="Arial"/>
          <w:szCs w:val="20"/>
        </w:rPr>
        <w:t>štiri (4) mesece po uvedbi v delo (oziroma najkasneje štiri mesece pred vgradnjo posameznih</w:t>
      </w:r>
      <w:r w:rsidRPr="00A272D8">
        <w:rPr>
          <w:rFonts w:cs="Arial"/>
          <w:szCs w:val="20"/>
        </w:rPr>
        <w:t xml:space="preserve"> materialov in opreme) predložiti v potrditev vzorce vseh vidnih in drugih materialov ter opreme;</w:t>
      </w:r>
    </w:p>
    <w:p w14:paraId="512D43B7" w14:textId="74D56D93" w:rsidR="00081C65" w:rsidRPr="00A272D8" w:rsidRDefault="00081C65" w:rsidP="00A272D8">
      <w:pPr>
        <w:pStyle w:val="Odstavekseznama"/>
        <w:numPr>
          <w:ilvl w:val="0"/>
          <w:numId w:val="29"/>
        </w:numPr>
        <w:ind w:left="426" w:hanging="426"/>
        <w:rPr>
          <w:rFonts w:cs="Arial"/>
          <w:szCs w:val="20"/>
        </w:rPr>
      </w:pPr>
      <w:r w:rsidRPr="00A272D8">
        <w:rPr>
          <w:rFonts w:cs="Arial"/>
          <w:szCs w:val="20"/>
        </w:rPr>
        <w:t>najkasneje tri (3) mesece pred vgradnjo posameznih materialov in opreme predložiti celotno zahtevano dokumentacijo vključno z izvedbeno/delavniško dokumentacijo, potrebno za potrditev s strani vodje projekta in vodje nadzora ter pooblaščenega nadzornika za vsak posamezen material in opremo,</w:t>
      </w:r>
    </w:p>
    <w:p w14:paraId="508B9A06" w14:textId="6E48AB02" w:rsidR="00081C65" w:rsidRPr="000913A1" w:rsidRDefault="00081C65" w:rsidP="00A272D8">
      <w:pPr>
        <w:pStyle w:val="Odstavekseznama"/>
        <w:numPr>
          <w:ilvl w:val="0"/>
          <w:numId w:val="29"/>
        </w:numPr>
        <w:ind w:left="426" w:hanging="426"/>
        <w:rPr>
          <w:rFonts w:cs="Arial"/>
          <w:szCs w:val="20"/>
        </w:rPr>
      </w:pPr>
      <w:r w:rsidRPr="000913A1">
        <w:rPr>
          <w:rFonts w:cs="Arial"/>
          <w:szCs w:val="20"/>
        </w:rPr>
        <w:t xml:space="preserve">najkasneje dva (2) meseca pred vgradnjo posameznih materialov in opreme pridobiti potrditev s strani vodje projekta in vodje nadzora ter pooblaščenega nadzornika za vsak posamezen material in opremo na podlagi predložitve dokumentacije iz predhodne alineje, </w:t>
      </w:r>
    </w:p>
    <w:p w14:paraId="16A0AA27" w14:textId="154DD83A" w:rsidR="00081C65" w:rsidRPr="000913A1" w:rsidRDefault="00081C65" w:rsidP="00A272D8">
      <w:pPr>
        <w:pStyle w:val="Odstavekseznama"/>
        <w:numPr>
          <w:ilvl w:val="0"/>
          <w:numId w:val="29"/>
        </w:numPr>
        <w:ind w:left="426" w:hanging="426"/>
        <w:rPr>
          <w:rFonts w:cs="Arial"/>
          <w:szCs w:val="20"/>
        </w:rPr>
      </w:pPr>
      <w:r w:rsidRPr="000913A1">
        <w:rPr>
          <w:rFonts w:cs="Arial"/>
          <w:szCs w:val="20"/>
        </w:rPr>
        <w:t>najkasneje dva (2) meseca pred začetkom izvedbe posameznih del priprava in potrditev tehnoloških elaboratov; predložitev potrjenih tehnoloških elaboratov na gradbišču najkasneje sedem (7) dni pred izvedbo posameznih del po terminskem planu,</w:t>
      </w:r>
    </w:p>
    <w:p w14:paraId="43DC2963" w14:textId="77777777" w:rsidR="00081C65" w:rsidRPr="000913A1" w:rsidRDefault="00081C65" w:rsidP="009156F6">
      <w:pPr>
        <w:rPr>
          <w:rFonts w:cs="Arial"/>
          <w:szCs w:val="20"/>
        </w:rPr>
      </w:pPr>
    </w:p>
    <w:p w14:paraId="61816998" w14:textId="39DE6B49" w:rsidR="009156F6" w:rsidRPr="000913A1" w:rsidRDefault="009156F6" w:rsidP="009156F6">
      <w:pPr>
        <w:rPr>
          <w:rFonts w:cs="Arial"/>
          <w:szCs w:val="20"/>
        </w:rPr>
      </w:pPr>
      <w:r w:rsidRPr="000913A1">
        <w:rPr>
          <w:rFonts w:cs="Arial"/>
          <w:szCs w:val="20"/>
        </w:rPr>
        <w:t xml:space="preserve">Naročnik in ponudnik opravita prevzem Faze 0 najkasneje v 60 dneh po pridobitvi </w:t>
      </w:r>
      <w:r w:rsidR="000913A1" w:rsidRPr="000913A1">
        <w:rPr>
          <w:rFonts w:cs="Arial"/>
          <w:szCs w:val="20"/>
        </w:rPr>
        <w:t>potrdila komisije tehničnega pregleda, da so odpravljene na tehničnem pregledu ugotovljene pomanjkljivosti ter ugotovitve, da ni zadržkov za izdajo uporabnega dovoljenja</w:t>
      </w:r>
      <w:r w:rsidR="00647C23">
        <w:rPr>
          <w:rFonts w:cs="Arial"/>
          <w:szCs w:val="20"/>
        </w:rPr>
        <w:t>, oziroma po pridobitvi uporabnega dovoljenja</w:t>
      </w:r>
      <w:r w:rsidR="000913A1">
        <w:rPr>
          <w:rFonts w:cs="Arial"/>
          <w:szCs w:val="20"/>
        </w:rPr>
        <w:t>. P</w:t>
      </w:r>
      <w:r w:rsidRPr="000913A1">
        <w:rPr>
          <w:rFonts w:cs="Arial"/>
          <w:szCs w:val="20"/>
        </w:rPr>
        <w:t xml:space="preserve">revzem izvedenih del od ponudnika in predaja </w:t>
      </w:r>
      <w:r w:rsidR="000913A1" w:rsidRPr="000913A1">
        <w:rPr>
          <w:rFonts w:cs="Arial"/>
          <w:szCs w:val="20"/>
        </w:rPr>
        <w:t>MOC</w:t>
      </w:r>
      <w:r w:rsidRPr="000913A1">
        <w:rPr>
          <w:rFonts w:cs="Arial"/>
          <w:szCs w:val="20"/>
        </w:rPr>
        <w:t xml:space="preserve"> se izvrši istočasno. Ponudnik </w:t>
      </w:r>
      <w:r w:rsidRPr="000913A1">
        <w:rPr>
          <w:rFonts w:cs="Arial"/>
          <w:szCs w:val="20"/>
        </w:rPr>
        <w:lastRenderedPageBreak/>
        <w:t>sodeluje pri predaji</w:t>
      </w:r>
      <w:r w:rsidR="000913A1" w:rsidRPr="000913A1">
        <w:rPr>
          <w:rFonts w:cs="Arial"/>
          <w:szCs w:val="20"/>
        </w:rPr>
        <w:t xml:space="preserve"> izvedenih del</w:t>
      </w:r>
      <w:r w:rsidRPr="000913A1">
        <w:rPr>
          <w:rFonts w:cs="Arial"/>
          <w:szCs w:val="20"/>
        </w:rPr>
        <w:t xml:space="preserve"> </w:t>
      </w:r>
      <w:r w:rsidR="000913A1" w:rsidRPr="000913A1">
        <w:rPr>
          <w:rFonts w:cs="Arial"/>
          <w:szCs w:val="20"/>
        </w:rPr>
        <w:t>MOC</w:t>
      </w:r>
    </w:p>
    <w:p w14:paraId="3CBCCD40" w14:textId="77777777" w:rsidR="009156F6" w:rsidRPr="000913A1" w:rsidRDefault="009156F6" w:rsidP="009156F6">
      <w:pPr>
        <w:rPr>
          <w:rFonts w:cs="Arial"/>
          <w:szCs w:val="20"/>
        </w:rPr>
      </w:pPr>
    </w:p>
    <w:p w14:paraId="321AF2B5" w14:textId="267ADB26" w:rsidR="009156F6" w:rsidRPr="000913A1" w:rsidRDefault="009156F6" w:rsidP="009156F6">
      <w:pPr>
        <w:rPr>
          <w:rFonts w:cs="Arial"/>
          <w:szCs w:val="20"/>
        </w:rPr>
      </w:pPr>
      <w:r w:rsidRPr="000913A1">
        <w:rPr>
          <w:rFonts w:cs="Arial"/>
          <w:szCs w:val="20"/>
        </w:rPr>
        <w:t>Naročnik in ponudnik opravita prevzem Faze 1 najkasneje v 60 dneh</w:t>
      </w:r>
      <w:r w:rsidR="000913A1" w:rsidRPr="000913A1">
        <w:rPr>
          <w:rFonts w:cs="Arial"/>
          <w:szCs w:val="20"/>
        </w:rPr>
        <w:t xml:space="preserve"> po pridobitvi potrdila komisije tehničnega pregleda, da so odpravljene na tehničnem pregledu ugotovljene pomanjkljivosti ter ugotovitve, da ni zadržkov za izdajo uporabnega dovoljenja</w:t>
      </w:r>
      <w:r w:rsidR="00647C23">
        <w:rPr>
          <w:rFonts w:cs="Arial"/>
          <w:szCs w:val="20"/>
        </w:rPr>
        <w:t>, oziroma po pridobitvi uporabnega dovoljenja</w:t>
      </w:r>
      <w:r w:rsidR="000913A1" w:rsidRPr="000913A1">
        <w:rPr>
          <w:rFonts w:cs="Arial"/>
          <w:szCs w:val="20"/>
        </w:rPr>
        <w:t>.</w:t>
      </w:r>
      <w:r w:rsidRPr="000913A1">
        <w:rPr>
          <w:rFonts w:cs="Arial"/>
          <w:szCs w:val="20"/>
        </w:rPr>
        <w:t xml:space="preserve"> </w:t>
      </w:r>
      <w:r w:rsidR="000913A1" w:rsidRPr="000913A1">
        <w:rPr>
          <w:rFonts w:cs="Arial"/>
          <w:szCs w:val="20"/>
        </w:rPr>
        <w:t>O</w:t>
      </w:r>
      <w:r w:rsidRPr="000913A1">
        <w:rPr>
          <w:rFonts w:cs="Arial"/>
          <w:szCs w:val="20"/>
        </w:rPr>
        <w:t xml:space="preserve"> postopkih poteka prevzema se dogovorita v posebnem protokolu.</w:t>
      </w:r>
    </w:p>
    <w:p w14:paraId="4EDDD727" w14:textId="77777777" w:rsidR="009156F6" w:rsidRPr="000913A1" w:rsidRDefault="009156F6" w:rsidP="009156F6">
      <w:pPr>
        <w:rPr>
          <w:rFonts w:cs="Arial"/>
          <w:szCs w:val="20"/>
        </w:rPr>
      </w:pPr>
    </w:p>
    <w:p w14:paraId="2F93E55C" w14:textId="77777777" w:rsidR="009156F6" w:rsidRPr="000913A1" w:rsidRDefault="009156F6" w:rsidP="009156F6">
      <w:pPr>
        <w:rPr>
          <w:rFonts w:cs="Arial"/>
          <w:szCs w:val="20"/>
        </w:rPr>
      </w:pPr>
      <w:r w:rsidRPr="000913A1">
        <w:rPr>
          <w:rFonts w:cs="Arial"/>
          <w:szCs w:val="20"/>
        </w:rPr>
        <w:t>Ponudnik se obvezuje, da bo prevzete obveznosti izpolnjeval po potrebi tudi z vključitvijo dodatnih ekip delavcev, ter z neprekinjenim izvajanjem del. Okvirni terminski plan ponudnika skladno s časovnimi mejniki je sestavni del ponudbe.</w:t>
      </w:r>
    </w:p>
    <w:p w14:paraId="57D2CD5E" w14:textId="4704F950" w:rsidR="009156F6" w:rsidRPr="000913A1" w:rsidRDefault="009156F6" w:rsidP="009156F6">
      <w:pPr>
        <w:rPr>
          <w:rFonts w:cs="Arial"/>
          <w:szCs w:val="20"/>
        </w:rPr>
      </w:pPr>
    </w:p>
    <w:p w14:paraId="24DD4576" w14:textId="77777777" w:rsidR="000913A1" w:rsidRPr="000913A1" w:rsidRDefault="000913A1" w:rsidP="009156F6">
      <w:pPr>
        <w:rPr>
          <w:rFonts w:cs="Arial"/>
          <w:szCs w:val="20"/>
        </w:rPr>
      </w:pPr>
    </w:p>
    <w:p w14:paraId="4D1D6BE9" w14:textId="1E12489D" w:rsidR="009156F6" w:rsidRPr="000913A1" w:rsidRDefault="009156F6" w:rsidP="006E3EF9">
      <w:pPr>
        <w:pStyle w:val="Naslov2"/>
      </w:pPr>
      <w:r w:rsidRPr="000913A1">
        <w:t>ZAVEZE PONUDNIKA:</w:t>
      </w:r>
    </w:p>
    <w:p w14:paraId="7CC19E89" w14:textId="77777777" w:rsidR="009156F6" w:rsidRPr="000913A1" w:rsidRDefault="009156F6" w:rsidP="009156F6">
      <w:pPr>
        <w:rPr>
          <w:rFonts w:cs="Arial"/>
          <w:szCs w:val="20"/>
        </w:rPr>
      </w:pPr>
    </w:p>
    <w:p w14:paraId="2AEBE641" w14:textId="77777777" w:rsidR="009156F6" w:rsidRPr="000913A1" w:rsidRDefault="009156F6" w:rsidP="009156F6">
      <w:pPr>
        <w:rPr>
          <w:rFonts w:cs="Arial"/>
          <w:szCs w:val="20"/>
        </w:rPr>
      </w:pPr>
      <w:r w:rsidRPr="000913A1">
        <w:rPr>
          <w:rFonts w:cs="Arial"/>
          <w:szCs w:val="20"/>
        </w:rPr>
        <w:t>Ponudnik je zavezan, da pred oddajo ponudbe preuči projektno dokumentacijo, si ogleda lokacijo in predvidi potreben obseg in zahtevnost ter organizacijo gradnje.</w:t>
      </w:r>
    </w:p>
    <w:p w14:paraId="36ED2873" w14:textId="77777777" w:rsidR="009156F6" w:rsidRPr="000913A1" w:rsidRDefault="009156F6" w:rsidP="009156F6">
      <w:pPr>
        <w:rPr>
          <w:rFonts w:cs="Arial"/>
          <w:szCs w:val="20"/>
        </w:rPr>
      </w:pPr>
    </w:p>
    <w:p w14:paraId="43359FA4" w14:textId="77777777" w:rsidR="009156F6" w:rsidRPr="000913A1" w:rsidRDefault="009156F6" w:rsidP="009156F6">
      <w:pPr>
        <w:rPr>
          <w:rFonts w:cs="Arial"/>
          <w:szCs w:val="20"/>
        </w:rPr>
      </w:pPr>
      <w:r w:rsidRPr="000913A1">
        <w:rPr>
          <w:rFonts w:cs="Arial"/>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7B3A2493" w14:textId="77777777" w:rsidR="009156F6" w:rsidRPr="000913A1" w:rsidRDefault="009156F6" w:rsidP="009156F6">
      <w:pPr>
        <w:rPr>
          <w:rFonts w:cs="Arial"/>
          <w:szCs w:val="20"/>
        </w:rPr>
      </w:pPr>
    </w:p>
    <w:p w14:paraId="009A1EFB" w14:textId="77777777" w:rsidR="009156F6" w:rsidRPr="000913A1" w:rsidRDefault="009156F6" w:rsidP="009156F6">
      <w:pPr>
        <w:rPr>
          <w:rFonts w:cs="Arial"/>
          <w:szCs w:val="20"/>
        </w:rPr>
      </w:pPr>
      <w:r w:rsidRPr="000913A1">
        <w:rPr>
          <w:rFonts w:cs="Arial"/>
          <w:szCs w:val="20"/>
        </w:rPr>
        <w:t>Ponudba mora biti izdelana za vsa razpisana gradbeno obrtniška instalacijska dela, ki so potrebna za dokončanje gradnje za Fazo 0 in Fazo 1.</w:t>
      </w:r>
    </w:p>
    <w:p w14:paraId="33A33529" w14:textId="77777777" w:rsidR="009156F6" w:rsidRPr="000913A1" w:rsidRDefault="009156F6" w:rsidP="009156F6">
      <w:pPr>
        <w:rPr>
          <w:rFonts w:cs="Arial"/>
          <w:szCs w:val="20"/>
        </w:rPr>
      </w:pPr>
    </w:p>
    <w:p w14:paraId="173B45A8" w14:textId="77777777" w:rsidR="009156F6" w:rsidRPr="00BF4B4B" w:rsidRDefault="009156F6" w:rsidP="009156F6">
      <w:pPr>
        <w:rPr>
          <w:rFonts w:cs="Arial"/>
          <w:szCs w:val="20"/>
        </w:rPr>
      </w:pPr>
      <w:r w:rsidRPr="000913A1">
        <w:rPr>
          <w:rFonts w:cs="Arial"/>
          <w:szCs w:val="20"/>
        </w:rPr>
        <w:t xml:space="preserve">Komunikacija (pisna in ustna) med ponudnikom in naročnikom v izvedbi predmeta ponudbe bo </w:t>
      </w:r>
      <w:r w:rsidRPr="00BF4B4B">
        <w:rPr>
          <w:rFonts w:cs="Arial"/>
          <w:szCs w:val="20"/>
        </w:rPr>
        <w:t>potekala v slovenskem jeziku, zato mora ponudnik zagotoviti, da ključne osebe ponudnika tekoče obvladajo slovenski jezik (pisno in ustno izražanje).</w:t>
      </w:r>
    </w:p>
    <w:p w14:paraId="57EC0241" w14:textId="77777777" w:rsidR="009156F6" w:rsidRPr="00BF4B4B" w:rsidRDefault="009156F6" w:rsidP="009156F6">
      <w:pPr>
        <w:rPr>
          <w:rFonts w:cs="Arial"/>
          <w:szCs w:val="20"/>
        </w:rPr>
      </w:pPr>
    </w:p>
    <w:p w14:paraId="141F4CFF" w14:textId="77777777" w:rsidR="009156F6" w:rsidRPr="008D20E0" w:rsidRDefault="009156F6" w:rsidP="009156F6">
      <w:pPr>
        <w:rPr>
          <w:rFonts w:cs="Arial"/>
          <w:szCs w:val="20"/>
        </w:rPr>
      </w:pPr>
      <w:r w:rsidRPr="00BF4B4B">
        <w:rPr>
          <w:rFonts w:cs="Arial"/>
          <w:szCs w:val="20"/>
        </w:rPr>
        <w:t>Ponudnik (izvajalec po tem</w:t>
      </w:r>
      <w:r w:rsidRPr="008D20E0">
        <w:rPr>
          <w:rFonts w:cs="Arial"/>
          <w:szCs w:val="20"/>
        </w:rPr>
        <w:t xml:space="preserve">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0FD99879" w14:textId="77777777" w:rsidR="009156F6" w:rsidRPr="008D20E0" w:rsidRDefault="009156F6" w:rsidP="009156F6">
      <w:pPr>
        <w:rPr>
          <w:rFonts w:cs="Arial"/>
          <w:szCs w:val="20"/>
        </w:rPr>
      </w:pPr>
    </w:p>
    <w:p w14:paraId="29BB1886" w14:textId="77777777" w:rsidR="009156F6" w:rsidRPr="008D20E0" w:rsidRDefault="009156F6" w:rsidP="009156F6">
      <w:pPr>
        <w:rPr>
          <w:rFonts w:cs="Arial"/>
          <w:szCs w:val="20"/>
        </w:rPr>
      </w:pPr>
      <w:r w:rsidRPr="008D20E0">
        <w:rPr>
          <w:rFonts w:cs="Arial"/>
          <w:szCs w:val="20"/>
        </w:rPr>
        <w:t>Pri kalkulaciji cen za posamezno postavko mora upoštevati naslednja dela, ker gredo le ta v njegovo breme:</w:t>
      </w:r>
    </w:p>
    <w:p w14:paraId="09A899DC" w14:textId="77777777" w:rsidR="009156F6" w:rsidRPr="008D20E0" w:rsidRDefault="009156F6" w:rsidP="009156F6">
      <w:pPr>
        <w:rPr>
          <w:rFonts w:cs="Arial"/>
          <w:szCs w:val="20"/>
        </w:rPr>
      </w:pPr>
    </w:p>
    <w:p w14:paraId="242343D9" w14:textId="77777777" w:rsidR="009156F6" w:rsidRPr="008D20E0" w:rsidRDefault="009156F6" w:rsidP="009156F6">
      <w:pPr>
        <w:rPr>
          <w:rFonts w:cs="Arial"/>
          <w:szCs w:val="20"/>
        </w:rPr>
      </w:pPr>
      <w:r w:rsidRPr="008D20E0">
        <w:rPr>
          <w:rFonts w:cs="Arial"/>
          <w:szCs w:val="20"/>
        </w:rPr>
        <w:t>Vsa predhodna in pripravljalna dela še posebno:</w:t>
      </w:r>
    </w:p>
    <w:p w14:paraId="171E80F5" w14:textId="0EF7431E" w:rsidR="00BF4B4B" w:rsidRDefault="009156F6" w:rsidP="00BF4B4B">
      <w:pPr>
        <w:pStyle w:val="Odstavekseznama"/>
        <w:numPr>
          <w:ilvl w:val="0"/>
          <w:numId w:val="31"/>
        </w:numPr>
        <w:rPr>
          <w:rFonts w:cs="Arial"/>
          <w:szCs w:val="20"/>
        </w:rPr>
      </w:pPr>
      <w:r w:rsidRPr="00BF4B4B">
        <w:rPr>
          <w:rFonts w:cs="Arial"/>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72AA3530" w14:textId="77777777" w:rsidR="00BF4B4B" w:rsidRDefault="009156F6" w:rsidP="00BF4B4B">
      <w:pPr>
        <w:pStyle w:val="Odstavekseznama"/>
        <w:numPr>
          <w:ilvl w:val="0"/>
          <w:numId w:val="31"/>
        </w:numPr>
        <w:rPr>
          <w:rFonts w:cs="Arial"/>
          <w:szCs w:val="20"/>
        </w:rPr>
      </w:pPr>
      <w:r w:rsidRPr="00BF4B4B">
        <w:rPr>
          <w:rFonts w:cs="Arial"/>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1C9B949D" w14:textId="77777777" w:rsidR="00BF4B4B" w:rsidRDefault="009156F6" w:rsidP="00BF4B4B">
      <w:pPr>
        <w:pStyle w:val="Odstavekseznama"/>
        <w:numPr>
          <w:ilvl w:val="0"/>
          <w:numId w:val="31"/>
        </w:numPr>
        <w:rPr>
          <w:rFonts w:cs="Arial"/>
          <w:szCs w:val="20"/>
        </w:rPr>
      </w:pPr>
      <w:r w:rsidRPr="00BF4B4B">
        <w:rPr>
          <w:rFonts w:cs="Arial"/>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3618771C" w14:textId="1A6A8BD0" w:rsidR="003D7059" w:rsidRDefault="009156F6" w:rsidP="00BF4B4B">
      <w:pPr>
        <w:pStyle w:val="Odstavekseznama"/>
        <w:numPr>
          <w:ilvl w:val="0"/>
          <w:numId w:val="31"/>
        </w:numPr>
        <w:rPr>
          <w:rFonts w:cs="Arial"/>
          <w:szCs w:val="20"/>
        </w:rPr>
      </w:pPr>
      <w:r w:rsidRPr="00BF4B4B">
        <w:rPr>
          <w:rFonts w:cs="Arial"/>
          <w:szCs w:val="20"/>
        </w:rPr>
        <w:t xml:space="preserve">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w:t>
      </w:r>
      <w:r w:rsidR="00B5660C">
        <w:rPr>
          <w:rFonts w:cs="Arial"/>
          <w:szCs w:val="20"/>
        </w:rPr>
        <w:t xml:space="preserve">aktualno </w:t>
      </w:r>
      <w:r w:rsidRPr="00BF4B4B">
        <w:rPr>
          <w:rFonts w:cs="Arial"/>
          <w:szCs w:val="20"/>
        </w:rPr>
        <w:t>veljavno Uredbo o ravnanju z odpadki, ki nastanejo pri gradbenih delih in drugo zakonodajo s področja varovanja in zaščite okolja ter s področja ravnanja z nekovinsko mineralno surovino;</w:t>
      </w:r>
    </w:p>
    <w:p w14:paraId="048275F2" w14:textId="5555A89C" w:rsidR="00EA6691" w:rsidRDefault="00EA6691" w:rsidP="00BF4B4B">
      <w:pPr>
        <w:pStyle w:val="Odstavekseznama"/>
        <w:numPr>
          <w:ilvl w:val="0"/>
          <w:numId w:val="31"/>
        </w:numPr>
        <w:rPr>
          <w:rFonts w:cs="Arial"/>
          <w:szCs w:val="20"/>
        </w:rPr>
      </w:pPr>
      <w:r>
        <w:rPr>
          <w:rFonts w:cs="Arial"/>
          <w:szCs w:val="20"/>
        </w:rPr>
        <w:t>p</w:t>
      </w:r>
      <w:r w:rsidRPr="00EA6691">
        <w:rPr>
          <w:rFonts w:cs="Arial"/>
          <w:szCs w:val="20"/>
        </w:rPr>
        <w:t xml:space="preserve">red začetkom del je izvajalec dolžan preveriti, ali je na območju gradnje prisotnost </w:t>
      </w:r>
      <w:r w:rsidRPr="00EA6691">
        <w:rPr>
          <w:rFonts w:cs="Arial"/>
          <w:szCs w:val="20"/>
        </w:rPr>
        <w:lastRenderedPageBreak/>
        <w:t>invazivnih tujerodnih vrst. V primeru njihove ugotovljene prisotnosti mora izvajati vse potrebne ukrepe v skladu z zahtevami pristojnih institucij</w:t>
      </w:r>
      <w:r>
        <w:rPr>
          <w:rFonts w:cs="Arial"/>
          <w:szCs w:val="20"/>
        </w:rPr>
        <w:t>;</w:t>
      </w:r>
    </w:p>
    <w:p w14:paraId="4D19E22E" w14:textId="60FBC744" w:rsidR="009156F6" w:rsidRPr="00BF4B4B" w:rsidRDefault="009156F6" w:rsidP="00BF4B4B">
      <w:pPr>
        <w:pStyle w:val="Odstavekseznama"/>
        <w:numPr>
          <w:ilvl w:val="0"/>
          <w:numId w:val="31"/>
        </w:numPr>
        <w:rPr>
          <w:rFonts w:cs="Arial"/>
          <w:szCs w:val="20"/>
        </w:rPr>
      </w:pPr>
      <w:r w:rsidRPr="00BF4B4B">
        <w:rPr>
          <w:rFonts w:cs="Arial"/>
          <w:szCs w:val="20"/>
        </w:rPr>
        <w:t>kontrola količine izkopanega materiala, ki je odpeljan z območja gradbišča z</w:t>
      </w:r>
      <w:r w:rsidRPr="00BF4B4B" w:rsidDel="001378F6">
        <w:rPr>
          <w:rFonts w:cs="Arial"/>
          <w:szCs w:val="20"/>
        </w:rPr>
        <w:t xml:space="preserve"> </w:t>
      </w:r>
      <w:r w:rsidRPr="00BF4B4B">
        <w:rPr>
          <w:rFonts w:cs="Arial"/>
          <w:szCs w:val="20"/>
        </w:rPr>
        <w:t>vzpostavitvijo kontrolne točke na izvozu, ki obsega kalibrirano tehtalno napravo</w:t>
      </w:r>
      <w:r w:rsidRPr="00BF4B4B" w:rsidDel="001378F6">
        <w:rPr>
          <w:rFonts w:cs="Arial"/>
          <w:szCs w:val="20"/>
        </w:rPr>
        <w:t xml:space="preserve"> </w:t>
      </w:r>
      <w:r w:rsidRPr="00BF4B4B">
        <w:rPr>
          <w:rFonts w:cs="Arial"/>
          <w:szCs w:val="20"/>
        </w:rPr>
        <w:t>vizualni pregled tovora in izpolnjen evidenčni list za vsak odvoz posebej, (naročnik bo</w:t>
      </w:r>
      <w:r w:rsidRPr="00BF4B4B" w:rsidDel="001378F6">
        <w:rPr>
          <w:rFonts w:cs="Arial"/>
          <w:szCs w:val="20"/>
        </w:rPr>
        <w:t xml:space="preserve"> </w:t>
      </w:r>
      <w:r w:rsidRPr="00BF4B4B">
        <w:rPr>
          <w:rFonts w:cs="Arial"/>
          <w:szCs w:val="20"/>
        </w:rPr>
        <w:t>nadzoroval količine izkopa z geodetskimi meritvami in kontrolo preko pooblaščenih oseb na gradbišču);</w:t>
      </w:r>
    </w:p>
    <w:p w14:paraId="4B690035" w14:textId="7EFBEEF8" w:rsidR="00BF4B4B" w:rsidRDefault="009156F6" w:rsidP="00BF4B4B">
      <w:pPr>
        <w:pStyle w:val="Odstavekseznama"/>
        <w:numPr>
          <w:ilvl w:val="0"/>
          <w:numId w:val="31"/>
        </w:numPr>
        <w:rPr>
          <w:rFonts w:cs="Arial"/>
          <w:szCs w:val="20"/>
        </w:rPr>
      </w:pPr>
      <w:r w:rsidRPr="00BF4B4B">
        <w:rPr>
          <w:rFonts w:cs="Arial"/>
          <w:szCs w:val="20"/>
        </w:rPr>
        <w:t xml:space="preserve">na lokaciji gradbišča na lastne stroške postaviti na ogled v zaprtem prostoru vse ključne materiale, ki jih bo vgradil v posamezen objekt oziroma </w:t>
      </w:r>
      <w:r w:rsidR="00B5660C">
        <w:rPr>
          <w:rFonts w:cs="Arial"/>
          <w:szCs w:val="20"/>
        </w:rPr>
        <w:t>sosesko</w:t>
      </w:r>
      <w:r w:rsidR="00B5660C" w:rsidRPr="00BF4B4B">
        <w:rPr>
          <w:rFonts w:cs="Arial"/>
          <w:szCs w:val="20"/>
        </w:rPr>
        <w:t xml:space="preserve"> </w:t>
      </w:r>
      <w:r w:rsidRPr="00BF4B4B">
        <w:rPr>
          <w:rFonts w:cs="Arial"/>
          <w:szCs w:val="20"/>
        </w:rPr>
        <w:t>na podlagi potrjenih vzorcev materialov, vsak zaključni material vzorčno vgraditi v objekt, izdelati vzorčna stanovanja</w:t>
      </w:r>
      <w:r w:rsidR="008D381A">
        <w:rPr>
          <w:rFonts w:cs="Arial"/>
          <w:szCs w:val="20"/>
        </w:rPr>
        <w:t xml:space="preserve"> (navadno stanovanje in stanovanje prilagojeno za gibalno ovirane)</w:t>
      </w:r>
      <w:r w:rsidRPr="00BF4B4B">
        <w:rPr>
          <w:rFonts w:cs="Arial"/>
          <w:szCs w:val="20"/>
        </w:rPr>
        <w:t xml:space="preserve"> kot celoto vključno z zunanjimi deli, z vzorcem fasade, stavbnega pohištva, lože ipd. skladno s terminskim planom in navodili naročnika ter pridobiti potrditev </w:t>
      </w:r>
      <w:r w:rsidR="00592F68">
        <w:rPr>
          <w:rFonts w:cs="Arial"/>
          <w:szCs w:val="20"/>
        </w:rPr>
        <w:t xml:space="preserve">vodje projektiranja, </w:t>
      </w:r>
      <w:r w:rsidRPr="00BF4B4B">
        <w:rPr>
          <w:rFonts w:cs="Arial"/>
          <w:szCs w:val="20"/>
        </w:rPr>
        <w:t>nadzornika  in naročnika;</w:t>
      </w:r>
    </w:p>
    <w:p w14:paraId="221331E1" w14:textId="6FF95619" w:rsidR="009156F6" w:rsidRPr="00BF4B4B" w:rsidRDefault="009156F6" w:rsidP="00BF4B4B">
      <w:pPr>
        <w:pStyle w:val="Odstavekseznama"/>
        <w:numPr>
          <w:ilvl w:val="0"/>
          <w:numId w:val="31"/>
        </w:numPr>
        <w:rPr>
          <w:rFonts w:cs="Arial"/>
          <w:szCs w:val="20"/>
        </w:rPr>
      </w:pPr>
      <w:r w:rsidRPr="00BF4B4B">
        <w:rPr>
          <w:rFonts w:cs="Arial"/>
          <w:szCs w:val="20"/>
        </w:rPr>
        <w:t>po končanih delih vzpostaviti uporabljeno zemljišče v prvotno stanje in odpraviti vse poškodbe, nastale zaradi gradnje na obstoječi infrastrukturi, drugih objektih, napravah, površinah, ter na dostopnih poteh in izvedeni zunanji ureditvi, komunalni in prometni ter energetski infrastrukturi.</w:t>
      </w:r>
    </w:p>
    <w:p w14:paraId="556D567C" w14:textId="77777777" w:rsidR="009156F6" w:rsidRPr="008D20E0" w:rsidRDefault="009156F6" w:rsidP="009156F6">
      <w:pPr>
        <w:rPr>
          <w:rFonts w:cs="Arial"/>
          <w:szCs w:val="20"/>
        </w:rPr>
      </w:pPr>
    </w:p>
    <w:p w14:paraId="5E9BB367" w14:textId="77777777" w:rsidR="009156F6" w:rsidRPr="008D20E0" w:rsidRDefault="009156F6" w:rsidP="009156F6">
      <w:pPr>
        <w:rPr>
          <w:rFonts w:cs="Arial"/>
          <w:szCs w:val="20"/>
        </w:rPr>
      </w:pPr>
      <w:r w:rsidRPr="008D20E0">
        <w:rPr>
          <w:rFonts w:cs="Arial"/>
          <w:szCs w:val="20"/>
        </w:rPr>
        <w:t xml:space="preserve">V enotnih cenah je zajeto tudi: </w:t>
      </w:r>
    </w:p>
    <w:p w14:paraId="7EB3E3D1" w14:textId="77777777" w:rsidR="00BF4B4B" w:rsidRDefault="009156F6" w:rsidP="00BF4B4B">
      <w:pPr>
        <w:pStyle w:val="Odstavekseznama"/>
        <w:numPr>
          <w:ilvl w:val="0"/>
          <w:numId w:val="34"/>
        </w:numPr>
        <w:rPr>
          <w:rFonts w:cs="Arial"/>
          <w:szCs w:val="20"/>
        </w:rPr>
      </w:pPr>
      <w:r w:rsidRPr="00BF4B4B">
        <w:rPr>
          <w:rFonts w:cs="Arial"/>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65AB27F8" w14:textId="6C9CBC7F" w:rsidR="00BF4B4B" w:rsidRDefault="009156F6" w:rsidP="00BF4B4B">
      <w:pPr>
        <w:pStyle w:val="Odstavekseznama"/>
        <w:numPr>
          <w:ilvl w:val="0"/>
          <w:numId w:val="34"/>
        </w:numPr>
        <w:rPr>
          <w:rFonts w:cs="Arial"/>
          <w:szCs w:val="20"/>
        </w:rPr>
      </w:pPr>
      <w:r w:rsidRPr="00BF4B4B">
        <w:rPr>
          <w:rFonts w:cs="Arial"/>
          <w:szCs w:val="20"/>
        </w:rPr>
        <w:t xml:space="preserve">stroški vodarine, električne energije, internetnega priključka in ostalih gradbiščnih priključkov ter ostalih tekočih stroškov (najemnin gradbiščne opreme, čiščenje kemičnih WC, itd.) </w:t>
      </w:r>
      <w:r w:rsidRPr="00BF4B4B">
        <w:rPr>
          <w:rFonts w:cs="Arial"/>
          <w:szCs w:val="20"/>
          <w:u w:val="single"/>
        </w:rPr>
        <w:t>za ves čas gradnje do prevzema</w:t>
      </w:r>
      <w:r w:rsidR="00801AC5">
        <w:rPr>
          <w:rFonts w:cs="Arial"/>
          <w:szCs w:val="20"/>
          <w:u w:val="single"/>
        </w:rPr>
        <w:t xml:space="preserve"> pogodbenih del</w:t>
      </w:r>
      <w:r w:rsidRPr="00BF4B4B">
        <w:rPr>
          <w:rFonts w:cs="Arial"/>
          <w:szCs w:val="20"/>
        </w:rPr>
        <w:t>;</w:t>
      </w:r>
    </w:p>
    <w:p w14:paraId="2123EE5A" w14:textId="77777777" w:rsidR="00BF4B4B" w:rsidRDefault="009156F6" w:rsidP="00BF4B4B">
      <w:pPr>
        <w:pStyle w:val="Odstavekseznama"/>
        <w:numPr>
          <w:ilvl w:val="0"/>
          <w:numId w:val="34"/>
        </w:numPr>
        <w:rPr>
          <w:rFonts w:cs="Arial"/>
          <w:szCs w:val="20"/>
        </w:rPr>
      </w:pPr>
      <w:r w:rsidRPr="00BF4B4B">
        <w:rPr>
          <w:rFonts w:cs="Arial"/>
          <w:szCs w:val="20"/>
        </w:rPr>
        <w:t>vsi potrebni ukrepi za zavarovanje sosednjih objektov in infrastrukture pri gradnji;</w:t>
      </w:r>
    </w:p>
    <w:p w14:paraId="2790225A" w14:textId="77777777" w:rsidR="00BF4B4B" w:rsidRDefault="009156F6" w:rsidP="00BF4B4B">
      <w:pPr>
        <w:pStyle w:val="Odstavekseznama"/>
        <w:numPr>
          <w:ilvl w:val="0"/>
          <w:numId w:val="34"/>
        </w:numPr>
        <w:rPr>
          <w:rFonts w:cs="Arial"/>
          <w:szCs w:val="20"/>
        </w:rPr>
      </w:pPr>
      <w:r w:rsidRPr="00BF4B4B">
        <w:rPr>
          <w:rFonts w:cs="Arial"/>
          <w:szCs w:val="20"/>
        </w:rPr>
        <w:t>stroške dodatnih ukrepov zaradi izvajanja del v zimskih razmerah in deževnem obdobju;</w:t>
      </w:r>
    </w:p>
    <w:p w14:paraId="0C373FDD" w14:textId="77777777" w:rsidR="00BF4B4B" w:rsidRDefault="009156F6" w:rsidP="00BF4B4B">
      <w:pPr>
        <w:pStyle w:val="Odstavekseznama"/>
        <w:numPr>
          <w:ilvl w:val="0"/>
          <w:numId w:val="34"/>
        </w:numPr>
        <w:rPr>
          <w:rFonts w:cs="Arial"/>
          <w:szCs w:val="20"/>
        </w:rPr>
      </w:pPr>
      <w:r w:rsidRPr="00BF4B4B">
        <w:rPr>
          <w:rFonts w:cs="Arial"/>
          <w:szCs w:val="20"/>
        </w:rPr>
        <w:t>vsi stroški morebitnih dogovorov o uporabi sosednjih zemljišč na željo izvajalca, ker gradnja poteka v neposredni bližini meje;</w:t>
      </w:r>
    </w:p>
    <w:p w14:paraId="4B04604F" w14:textId="53F84A26" w:rsidR="00BF4B4B" w:rsidRDefault="009156F6" w:rsidP="00BF4B4B">
      <w:pPr>
        <w:pStyle w:val="Odstavekseznama"/>
        <w:numPr>
          <w:ilvl w:val="0"/>
          <w:numId w:val="34"/>
        </w:numPr>
        <w:rPr>
          <w:rFonts w:cs="Arial"/>
          <w:szCs w:val="20"/>
        </w:rPr>
      </w:pPr>
      <w:r w:rsidRPr="00BF4B4B">
        <w:rPr>
          <w:rFonts w:cs="Arial"/>
          <w:szCs w:val="20"/>
        </w:rPr>
        <w:t>varovanje gradbišča (video nadzor, tehnično varovanje), vključno z evidenco vozil, vključno z varovanjem gradbišča v času</w:t>
      </w:r>
      <w:r w:rsidR="00801AC5">
        <w:rPr>
          <w:rFonts w:cs="Arial"/>
          <w:szCs w:val="20"/>
        </w:rPr>
        <w:t>,</w:t>
      </w:r>
      <w:r w:rsidRPr="00BF4B4B">
        <w:rPr>
          <w:rFonts w:cs="Arial"/>
          <w:szCs w:val="20"/>
        </w:rPr>
        <w:t xml:space="preserve"> ko izvajalca ni na gradbišču, za ves čas gradnje do končnega prevzema;</w:t>
      </w:r>
    </w:p>
    <w:p w14:paraId="792F7D89" w14:textId="0D0FCF47" w:rsidR="009156F6" w:rsidRPr="00BF4B4B" w:rsidRDefault="009156F6" w:rsidP="00BF4B4B">
      <w:pPr>
        <w:pStyle w:val="Odstavekseznama"/>
        <w:numPr>
          <w:ilvl w:val="0"/>
          <w:numId w:val="34"/>
        </w:numPr>
        <w:rPr>
          <w:rFonts w:cs="Arial"/>
          <w:szCs w:val="20"/>
        </w:rPr>
      </w:pPr>
      <w:r w:rsidRPr="00BF4B4B">
        <w:rPr>
          <w:rFonts w:cs="Arial"/>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w:t>
      </w:r>
      <w:r w:rsidR="00CC243A">
        <w:rPr>
          <w:rFonts w:cs="Arial"/>
          <w:szCs w:val="20"/>
        </w:rPr>
        <w:t>,</w:t>
      </w:r>
      <w:r w:rsidRPr="00BF4B4B">
        <w:rPr>
          <w:rFonts w:cs="Arial"/>
          <w:szCs w:val="20"/>
        </w:rPr>
        <w:t xml:space="preserve"> ki so sestavni del pogodbenih del;</w:t>
      </w:r>
    </w:p>
    <w:p w14:paraId="2DEFF6F8" w14:textId="77777777" w:rsidR="009156F6" w:rsidRPr="008D20E0" w:rsidRDefault="009156F6" w:rsidP="00BF4B4B">
      <w:pPr>
        <w:pStyle w:val="Odstavekseznama"/>
        <w:numPr>
          <w:ilvl w:val="0"/>
          <w:numId w:val="33"/>
        </w:numPr>
        <w:rPr>
          <w:rFonts w:cs="Arial"/>
          <w:szCs w:val="20"/>
        </w:rPr>
      </w:pPr>
      <w:r w:rsidRPr="008D20E0">
        <w:rPr>
          <w:rFonts w:cs="Arial"/>
          <w:szCs w:val="20"/>
        </w:rPr>
        <w:t>vsi stroški v zvezi z upoštevanjem pogojev, ki izhajajo iz gradbenega dovoljenja in PZI dokumentacije</w:t>
      </w:r>
    </w:p>
    <w:p w14:paraId="5F41369F" w14:textId="586C8564" w:rsidR="00BF4B4B" w:rsidRDefault="009156F6" w:rsidP="00BF4B4B">
      <w:pPr>
        <w:pStyle w:val="Odstavekseznama"/>
        <w:numPr>
          <w:ilvl w:val="0"/>
          <w:numId w:val="33"/>
        </w:numPr>
        <w:rPr>
          <w:rFonts w:cs="Arial"/>
          <w:szCs w:val="20"/>
        </w:rPr>
      </w:pPr>
      <w:r w:rsidRPr="008D20E0">
        <w:rPr>
          <w:rFonts w:cs="Arial"/>
          <w:szCs w:val="20"/>
        </w:rPr>
        <w:t xml:space="preserve">stroški </w:t>
      </w:r>
      <w:r w:rsidR="00A41EEF">
        <w:rPr>
          <w:rFonts w:cs="Arial"/>
          <w:szCs w:val="20"/>
        </w:rPr>
        <w:t xml:space="preserve">sodelovanja pri monitoringu sosednjih objektov, </w:t>
      </w:r>
      <w:r w:rsidR="00A41EEF" w:rsidRPr="00A41EEF">
        <w:rPr>
          <w:rFonts w:cs="Arial"/>
          <w:szCs w:val="20"/>
        </w:rPr>
        <w:t>prometnic in infrastrukture</w:t>
      </w:r>
      <w:r w:rsidR="00A41EEF">
        <w:rPr>
          <w:rFonts w:cs="Arial"/>
          <w:szCs w:val="20"/>
        </w:rPr>
        <w:t xml:space="preserve"> vključno s stroški morebitnega </w:t>
      </w:r>
      <w:r w:rsidR="002E7B56">
        <w:rPr>
          <w:rFonts w:cs="Arial"/>
          <w:szCs w:val="20"/>
        </w:rPr>
        <w:t xml:space="preserve">lastnega </w:t>
      </w:r>
      <w:r w:rsidRPr="008D20E0">
        <w:rPr>
          <w:rFonts w:cs="Arial"/>
          <w:szCs w:val="20"/>
        </w:rPr>
        <w:t>monitoringa;</w:t>
      </w:r>
    </w:p>
    <w:p w14:paraId="3ACB00CF" w14:textId="77777777" w:rsidR="00BF4B4B" w:rsidRDefault="009156F6" w:rsidP="00BF4B4B">
      <w:pPr>
        <w:pStyle w:val="Odstavekseznama"/>
        <w:numPr>
          <w:ilvl w:val="0"/>
          <w:numId w:val="33"/>
        </w:numPr>
        <w:rPr>
          <w:rFonts w:cs="Arial"/>
          <w:szCs w:val="20"/>
        </w:rPr>
      </w:pPr>
      <w:r w:rsidRPr="00BF4B4B">
        <w:rPr>
          <w:rFonts w:cs="Arial"/>
          <w:szCs w:val="20"/>
        </w:rPr>
        <w:t>vsi stroški v zvezi z upoštevanjem Uredbe o preprečevanju in zmanjševanju emisij delcev iz gradbišč vključno z elaboratom emisije prašnih delcev;</w:t>
      </w:r>
    </w:p>
    <w:p w14:paraId="4E0EDBF5" w14:textId="0681DA39" w:rsidR="00BF4B4B" w:rsidRDefault="009156F6" w:rsidP="00BF4B4B">
      <w:pPr>
        <w:pStyle w:val="Odstavekseznama"/>
        <w:numPr>
          <w:ilvl w:val="0"/>
          <w:numId w:val="33"/>
        </w:numPr>
        <w:rPr>
          <w:rFonts w:cs="Arial"/>
          <w:szCs w:val="20"/>
        </w:rPr>
      </w:pPr>
      <w:r w:rsidRPr="00BF4B4B">
        <w:rPr>
          <w:rFonts w:cs="Arial"/>
          <w:szCs w:val="20"/>
        </w:rPr>
        <w:t>vsa potrebna opravila za pripravo in vzpostavitev primernega stanja objektov za pričetek oz. nadaljevanje del (odstranitev začasnih zaščitnih ukrepov, odstranitev vode, zagotavlja</w:t>
      </w:r>
      <w:r w:rsidR="00CC243A">
        <w:rPr>
          <w:rFonts w:cs="Arial"/>
          <w:szCs w:val="20"/>
        </w:rPr>
        <w:t>nje</w:t>
      </w:r>
      <w:r w:rsidRPr="00BF4B4B">
        <w:rPr>
          <w:rFonts w:cs="Arial"/>
          <w:szCs w:val="20"/>
        </w:rPr>
        <w:t xml:space="preserve"> zaščit</w:t>
      </w:r>
      <w:r w:rsidR="00CC243A">
        <w:rPr>
          <w:rFonts w:cs="Arial"/>
          <w:szCs w:val="20"/>
        </w:rPr>
        <w:t>e</w:t>
      </w:r>
      <w:r w:rsidRPr="00BF4B4B">
        <w:rPr>
          <w:rFonts w:cs="Arial"/>
          <w:szCs w:val="20"/>
        </w:rPr>
        <w:t xml:space="preserve"> začasne deponije izkopanega materiala in druge potrebne varovalne ukrepe od prevzema del od predhodnega izvajalca del in uvedbe v delo do dokončanja projekta….);</w:t>
      </w:r>
    </w:p>
    <w:p w14:paraId="4A7866D5" w14:textId="77777777" w:rsidR="00BF4B4B" w:rsidRDefault="009156F6" w:rsidP="00BF4B4B">
      <w:pPr>
        <w:pStyle w:val="Odstavekseznama"/>
        <w:numPr>
          <w:ilvl w:val="0"/>
          <w:numId w:val="33"/>
        </w:numPr>
        <w:rPr>
          <w:rFonts w:cs="Arial"/>
          <w:szCs w:val="20"/>
        </w:rPr>
      </w:pPr>
      <w:r w:rsidRPr="00BF4B4B">
        <w:rPr>
          <w:rFonts w:cs="Arial"/>
          <w:szCs w:val="20"/>
        </w:rPr>
        <w:t>stroški vseh potrebnih opravil, ki so predpisana in določena z veljavnimi predpisi o varstvu pri delu, kot je zaščita odprtin, opiranje, nakloni, razširitve in podobno;</w:t>
      </w:r>
    </w:p>
    <w:p w14:paraId="4248A769" w14:textId="05B5FCFD" w:rsidR="009156F6" w:rsidRPr="00BF4B4B" w:rsidRDefault="009156F6" w:rsidP="00BF4B4B">
      <w:pPr>
        <w:pStyle w:val="Odstavekseznama"/>
        <w:numPr>
          <w:ilvl w:val="0"/>
          <w:numId w:val="33"/>
        </w:numPr>
        <w:rPr>
          <w:rFonts w:cs="Arial"/>
          <w:szCs w:val="20"/>
        </w:rPr>
      </w:pPr>
      <w:r w:rsidRPr="00BF4B4B">
        <w:rPr>
          <w:rFonts w:cs="Arial"/>
          <w:szCs w:val="20"/>
        </w:rPr>
        <w:t>vsi potrebni delovni odri za nemoteno delo</w:t>
      </w:r>
      <w:r w:rsidR="00CC243A">
        <w:rPr>
          <w:rFonts w:cs="Arial"/>
          <w:szCs w:val="20"/>
        </w:rPr>
        <w:t>;</w:t>
      </w:r>
    </w:p>
    <w:p w14:paraId="609B22D3" w14:textId="77777777" w:rsidR="00BF4B4B" w:rsidRDefault="009156F6" w:rsidP="00BF4B4B">
      <w:pPr>
        <w:pStyle w:val="Odstavekseznama"/>
        <w:numPr>
          <w:ilvl w:val="0"/>
          <w:numId w:val="33"/>
        </w:numPr>
        <w:rPr>
          <w:rFonts w:cs="Arial"/>
          <w:szCs w:val="20"/>
        </w:rPr>
      </w:pPr>
      <w:r w:rsidRPr="008D20E0">
        <w:rPr>
          <w:rFonts w:cs="Arial"/>
          <w:szCs w:val="20"/>
        </w:rPr>
        <w:t xml:space="preserve">zagotovitev delovnih pogojev za nemoteno izvajanje vseh del v sklopu organizacije gradbišča kot npr. zadostno št. elektro priključnih mest, primerno osvetlitev posameznih </w:t>
      </w:r>
      <w:r w:rsidRPr="008D20E0">
        <w:rPr>
          <w:rFonts w:cs="Arial"/>
          <w:szCs w:val="20"/>
        </w:rPr>
        <w:lastRenderedPageBreak/>
        <w:t>lokacij izvedbe itd.;</w:t>
      </w:r>
    </w:p>
    <w:p w14:paraId="7D91A876" w14:textId="77777777" w:rsidR="00BF4B4B" w:rsidRDefault="009156F6" w:rsidP="00BF4B4B">
      <w:pPr>
        <w:pStyle w:val="Odstavekseznama"/>
        <w:numPr>
          <w:ilvl w:val="0"/>
          <w:numId w:val="33"/>
        </w:numPr>
        <w:rPr>
          <w:rFonts w:cs="Arial"/>
          <w:szCs w:val="20"/>
        </w:rPr>
      </w:pPr>
      <w:r w:rsidRPr="00BF4B4B">
        <w:rPr>
          <w:rFonts w:cs="Arial"/>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5C91CE80" w14:textId="75CC28D5" w:rsidR="00BF4B4B" w:rsidRDefault="009156F6" w:rsidP="00BF4B4B">
      <w:pPr>
        <w:pStyle w:val="Odstavekseznama"/>
        <w:numPr>
          <w:ilvl w:val="0"/>
          <w:numId w:val="33"/>
        </w:numPr>
        <w:rPr>
          <w:rFonts w:cs="Arial"/>
          <w:szCs w:val="20"/>
        </w:rPr>
      </w:pPr>
      <w:r w:rsidRPr="00BF4B4B">
        <w:rPr>
          <w:rFonts w:cs="Arial"/>
          <w:szCs w:val="20"/>
        </w:rPr>
        <w:t xml:space="preserve">redno odstranjevanje vsega odpadnega in pomožnega materiala, sprotno čiščenje objektov, okolice, transportnih poti, dostopov, dostopnih javnih cest in končno grobo in fino čiščenje objektov in posameznih stanovanj pred vsakokratnimi </w:t>
      </w:r>
      <w:r w:rsidR="00CC243A">
        <w:rPr>
          <w:rFonts w:cs="Arial"/>
          <w:szCs w:val="20"/>
        </w:rPr>
        <w:t xml:space="preserve">tehničnimi in </w:t>
      </w:r>
      <w:r w:rsidRPr="00BF4B4B">
        <w:rPr>
          <w:rFonts w:cs="Arial"/>
          <w:szCs w:val="20"/>
        </w:rPr>
        <w:t>kvalitativnimi pregledi in pred prevzemi;</w:t>
      </w:r>
    </w:p>
    <w:p w14:paraId="48BA38FF" w14:textId="77777777" w:rsidR="00BF4B4B" w:rsidRDefault="009156F6" w:rsidP="00BF4B4B">
      <w:pPr>
        <w:pStyle w:val="Odstavekseznama"/>
        <w:numPr>
          <w:ilvl w:val="0"/>
          <w:numId w:val="33"/>
        </w:numPr>
        <w:rPr>
          <w:rFonts w:cs="Arial"/>
          <w:szCs w:val="20"/>
        </w:rPr>
      </w:pPr>
      <w:r w:rsidRPr="00BF4B4B">
        <w:rPr>
          <w:rFonts w:cs="Arial"/>
          <w:szCs w:val="20"/>
        </w:rPr>
        <w:t>izdelava in odstranitev vseh potrebnih začasnih prehodov in zaščit, stroški eventualnih sprememb prometnega režima in gradbiščnih poti;</w:t>
      </w:r>
    </w:p>
    <w:p w14:paraId="0ABC051A" w14:textId="77777777" w:rsidR="00BF4B4B" w:rsidRDefault="009156F6" w:rsidP="00BF4B4B">
      <w:pPr>
        <w:pStyle w:val="Odstavekseznama"/>
        <w:numPr>
          <w:ilvl w:val="0"/>
          <w:numId w:val="33"/>
        </w:numPr>
        <w:rPr>
          <w:rFonts w:cs="Arial"/>
          <w:szCs w:val="20"/>
        </w:rPr>
      </w:pPr>
      <w:r w:rsidRPr="00BF4B4B">
        <w:rPr>
          <w:rFonts w:cs="Arial"/>
          <w:szCs w:val="20"/>
        </w:rPr>
        <w:t>odstranitev vseh ovir, na katere se pri delu naleti, razen ovir, ki so kulturnozgodovinskega pomena;</w:t>
      </w:r>
    </w:p>
    <w:p w14:paraId="46A8644B" w14:textId="77777777" w:rsidR="00BF4B4B" w:rsidRDefault="009156F6" w:rsidP="00BF4B4B">
      <w:pPr>
        <w:pStyle w:val="Odstavekseznama"/>
        <w:numPr>
          <w:ilvl w:val="0"/>
          <w:numId w:val="33"/>
        </w:numPr>
        <w:rPr>
          <w:rFonts w:cs="Arial"/>
          <w:szCs w:val="20"/>
        </w:rPr>
      </w:pPr>
      <w:r w:rsidRPr="00BF4B4B">
        <w:rPr>
          <w:rFonts w:cs="Arial"/>
          <w:szCs w:val="20"/>
        </w:rPr>
        <w:t>sprotno in končno čiščenje terena po končanih delih in odvoz odvečnega materiala, navezava na vse obstoječe začasne oz. trajne ureditve sosednjih območij;</w:t>
      </w:r>
    </w:p>
    <w:p w14:paraId="5CBD17CE" w14:textId="77777777" w:rsidR="00BF4B4B" w:rsidRDefault="009156F6" w:rsidP="00BF4B4B">
      <w:pPr>
        <w:pStyle w:val="Odstavekseznama"/>
        <w:numPr>
          <w:ilvl w:val="0"/>
          <w:numId w:val="33"/>
        </w:numPr>
        <w:rPr>
          <w:rFonts w:cs="Arial"/>
          <w:szCs w:val="20"/>
        </w:rPr>
      </w:pPr>
      <w:r w:rsidRPr="00BF4B4B">
        <w:rPr>
          <w:rFonts w:cs="Arial"/>
          <w:szCs w:val="20"/>
        </w:rPr>
        <w:t>izdelavo tehnološko ekonomskega elaborata;</w:t>
      </w:r>
    </w:p>
    <w:p w14:paraId="2830B645" w14:textId="36809113" w:rsidR="009156F6" w:rsidRPr="00BF4B4B" w:rsidRDefault="009156F6" w:rsidP="00BF4B4B">
      <w:pPr>
        <w:pStyle w:val="Odstavekseznama"/>
        <w:numPr>
          <w:ilvl w:val="0"/>
          <w:numId w:val="33"/>
        </w:numPr>
        <w:rPr>
          <w:rFonts w:cs="Arial"/>
          <w:szCs w:val="20"/>
        </w:rPr>
      </w:pPr>
      <w:r w:rsidRPr="00BF4B4B">
        <w:rPr>
          <w:rFonts w:cs="Arial"/>
          <w:szCs w:val="20"/>
        </w:rPr>
        <w:t>izvedbene načrte montažnih elementov, konstrukcij in opreme, montažne in delavniške načrte ter druge tehnične prikaze izdelati tako, da bodo primerni za izdelavo PID BIM modela ter zanje pridobiti potrditev BIM nadzornika in vodje projekt</w:t>
      </w:r>
      <w:r w:rsidR="00592F68">
        <w:rPr>
          <w:rFonts w:cs="Arial"/>
          <w:szCs w:val="20"/>
        </w:rPr>
        <w:t>iranja</w:t>
      </w:r>
      <w:r w:rsidRPr="00BF4B4B">
        <w:rPr>
          <w:rFonts w:cs="Arial"/>
          <w:szCs w:val="20"/>
        </w:rPr>
        <w:t>;</w:t>
      </w:r>
    </w:p>
    <w:p w14:paraId="15594288" w14:textId="77777777" w:rsidR="00BF4B4B" w:rsidRDefault="009156F6" w:rsidP="00BF4B4B">
      <w:pPr>
        <w:pStyle w:val="Odstavekseznama"/>
        <w:numPr>
          <w:ilvl w:val="0"/>
          <w:numId w:val="33"/>
        </w:numPr>
        <w:rPr>
          <w:rFonts w:cs="Arial"/>
          <w:szCs w:val="20"/>
        </w:rPr>
      </w:pPr>
      <w:r w:rsidRPr="008D20E0">
        <w:rPr>
          <w:rFonts w:cs="Arial"/>
          <w:szCs w:val="20"/>
        </w:rPr>
        <w:t>izdelavo tehnoloških elaboratov za posamezne vrste del, protokolov in programov kontrole za spremljanje kakovosti materialov, opreme in izvedbe del na podlagi veljavne zakonodaje in internih smernic naročnika;</w:t>
      </w:r>
    </w:p>
    <w:p w14:paraId="325F63A8" w14:textId="252BBD08" w:rsidR="00BF4B4B" w:rsidRDefault="009156F6" w:rsidP="00BF4B4B">
      <w:pPr>
        <w:pStyle w:val="Odstavekseznama"/>
        <w:numPr>
          <w:ilvl w:val="0"/>
          <w:numId w:val="33"/>
        </w:numPr>
        <w:rPr>
          <w:rFonts w:cs="Arial"/>
          <w:szCs w:val="20"/>
        </w:rPr>
      </w:pPr>
      <w:r w:rsidRPr="00BF4B4B">
        <w:rPr>
          <w:rFonts w:cs="Arial"/>
          <w:szCs w:val="20"/>
        </w:rPr>
        <w:t xml:space="preserve">kontrola kakovosti vgrajenih materialov, opreme in izvedenih del v skladu z veljavnimi standardi in predpisi (meritve, certifikati, preizkusi,…) ter v skladu z </w:t>
      </w:r>
      <w:r w:rsidR="00592F68">
        <w:rPr>
          <w:rFonts w:cs="Arial"/>
          <w:szCs w:val="20"/>
        </w:rPr>
        <w:t>U</w:t>
      </w:r>
      <w:r w:rsidRPr="00BF4B4B">
        <w:rPr>
          <w:rFonts w:cs="Arial"/>
          <w:szCs w:val="20"/>
        </w:rPr>
        <w:t>redbo o zelenem javnem naročanju;</w:t>
      </w:r>
    </w:p>
    <w:p w14:paraId="62E06D3E" w14:textId="77777777" w:rsidR="00BF4B4B" w:rsidRDefault="009156F6" w:rsidP="00BF4B4B">
      <w:pPr>
        <w:pStyle w:val="Odstavekseznama"/>
        <w:numPr>
          <w:ilvl w:val="0"/>
          <w:numId w:val="33"/>
        </w:numPr>
        <w:rPr>
          <w:rFonts w:cs="Arial"/>
          <w:szCs w:val="20"/>
        </w:rPr>
      </w:pPr>
      <w:r w:rsidRPr="00BF4B4B">
        <w:rPr>
          <w:rFonts w:cs="Arial"/>
          <w:szCs w:val="20"/>
        </w:rPr>
        <w:t>tlačni preizkusi, dezinfekcija instalacij, izpiranje;</w:t>
      </w:r>
    </w:p>
    <w:p w14:paraId="60863732" w14:textId="77777777" w:rsidR="00BF4B4B" w:rsidRDefault="009156F6" w:rsidP="00BF4B4B">
      <w:pPr>
        <w:pStyle w:val="Odstavekseznama"/>
        <w:numPr>
          <w:ilvl w:val="0"/>
          <w:numId w:val="33"/>
        </w:numPr>
        <w:rPr>
          <w:rFonts w:cs="Arial"/>
          <w:szCs w:val="20"/>
        </w:rPr>
      </w:pPr>
      <w:r w:rsidRPr="00BF4B4B">
        <w:rPr>
          <w:rFonts w:cs="Arial"/>
          <w:szCs w:val="20"/>
        </w:rPr>
        <w:t>zagon in preizkusno obratovanje ter šolanje upravnika;</w:t>
      </w:r>
    </w:p>
    <w:p w14:paraId="39844802" w14:textId="77777777" w:rsidR="00BF4B4B" w:rsidRDefault="009156F6" w:rsidP="00BF4B4B">
      <w:pPr>
        <w:pStyle w:val="Odstavekseznama"/>
        <w:numPr>
          <w:ilvl w:val="0"/>
          <w:numId w:val="33"/>
        </w:numPr>
        <w:rPr>
          <w:rFonts w:cs="Arial"/>
          <w:szCs w:val="20"/>
        </w:rPr>
      </w:pPr>
      <w:r w:rsidRPr="00BF4B4B">
        <w:rPr>
          <w:rFonts w:cs="Arial"/>
          <w:szCs w:val="20"/>
        </w:rPr>
        <w:t>čiščenje in izpiranje kanalizacije, izvedba preizkusa tesnosti kanalizacije, pregled kanalizacije s fotorobotom z dostavo video posnetka;</w:t>
      </w:r>
    </w:p>
    <w:p w14:paraId="526E1FDB" w14:textId="77777777" w:rsidR="00BF4B4B" w:rsidRDefault="009156F6" w:rsidP="00BF4B4B">
      <w:pPr>
        <w:pStyle w:val="Odstavekseznama"/>
        <w:numPr>
          <w:ilvl w:val="0"/>
          <w:numId w:val="33"/>
        </w:numPr>
        <w:rPr>
          <w:rFonts w:cs="Arial"/>
          <w:szCs w:val="20"/>
        </w:rPr>
      </w:pPr>
      <w:r w:rsidRPr="00BF4B4B">
        <w:rPr>
          <w:rFonts w:cs="Arial"/>
          <w:szCs w:val="20"/>
        </w:rPr>
        <w:t>potrebne in s strani nadzora in inšpekcijskih služb zahtevane meritve elektroinštalacij in strojnih inštalacij;</w:t>
      </w:r>
    </w:p>
    <w:p w14:paraId="7FE297EE" w14:textId="3120CD3B" w:rsidR="009156F6" w:rsidRPr="00BF4B4B" w:rsidRDefault="009156F6" w:rsidP="00BF4B4B">
      <w:pPr>
        <w:pStyle w:val="Odstavekseznama"/>
        <w:numPr>
          <w:ilvl w:val="0"/>
          <w:numId w:val="33"/>
        </w:numPr>
        <w:rPr>
          <w:rFonts w:cs="Arial"/>
          <w:szCs w:val="20"/>
        </w:rPr>
      </w:pPr>
      <w:r w:rsidRPr="00BF4B4B">
        <w:rPr>
          <w:rFonts w:cs="Arial"/>
          <w:szCs w:val="20"/>
        </w:rPr>
        <w:t>meritve zvočne izolacije za tipične izvedene konstrukcije in vgrajene elemente skladno z elaboratom zaščite pred hrupom;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p>
    <w:p w14:paraId="1B165EB9" w14:textId="77777777" w:rsidR="00BF4B4B" w:rsidRDefault="009156F6" w:rsidP="00BF4B4B">
      <w:pPr>
        <w:numPr>
          <w:ilvl w:val="0"/>
          <w:numId w:val="33"/>
        </w:numPr>
        <w:rPr>
          <w:rFonts w:cs="Arial"/>
          <w:szCs w:val="20"/>
        </w:rPr>
      </w:pPr>
      <w:r w:rsidRPr="008D20E0">
        <w:rPr>
          <w:rFonts w:cs="Arial"/>
          <w:szCs w:val="20"/>
        </w:rPr>
        <w:t>strošek nadzora nad izvajanjem projektno predvidenih ukrepov zaščite pred hrupom, izdelava izkaza zaščite pred hrupom za posamezni objekt po končani gradnji in izvedba meritev hrupa za posamezno stanovanje;</w:t>
      </w:r>
    </w:p>
    <w:p w14:paraId="4E29427F" w14:textId="77777777" w:rsidR="00BF4B4B" w:rsidRDefault="009156F6" w:rsidP="00BF4B4B">
      <w:pPr>
        <w:numPr>
          <w:ilvl w:val="0"/>
          <w:numId w:val="33"/>
        </w:numPr>
        <w:rPr>
          <w:rFonts w:cs="Arial"/>
          <w:szCs w:val="20"/>
        </w:rPr>
      </w:pPr>
      <w:r w:rsidRPr="00BF4B4B">
        <w:rPr>
          <w:rFonts w:cs="Arial"/>
          <w:szCs w:val="20"/>
        </w:rPr>
        <w:t>strošek geomehanskega nadzora ter končno poročilo o izvedbi temeljenja, končno poročilo o izvedbi zasipov;</w:t>
      </w:r>
    </w:p>
    <w:p w14:paraId="6BFCDE9F" w14:textId="77777777" w:rsidR="00BF4B4B" w:rsidRDefault="009156F6" w:rsidP="00BF4B4B">
      <w:pPr>
        <w:numPr>
          <w:ilvl w:val="0"/>
          <w:numId w:val="33"/>
        </w:numPr>
        <w:rPr>
          <w:rFonts w:cs="Arial"/>
          <w:szCs w:val="20"/>
        </w:rPr>
      </w:pPr>
      <w:r w:rsidRPr="00BF4B4B">
        <w:rPr>
          <w:rFonts w:cs="Arial"/>
          <w:szCs w:val="20"/>
        </w:rPr>
        <w:t>strošek strokovnega nadzora upravljavcev javne prometne, komunalne in energetske infrastrukture (mnenjedajalcev) in s tem povezanimi stroški;</w:t>
      </w:r>
    </w:p>
    <w:p w14:paraId="581D9B4C" w14:textId="77777777" w:rsidR="00BF4B4B" w:rsidRDefault="009156F6" w:rsidP="00BF4B4B">
      <w:pPr>
        <w:numPr>
          <w:ilvl w:val="0"/>
          <w:numId w:val="33"/>
        </w:numPr>
        <w:rPr>
          <w:rFonts w:cs="Arial"/>
          <w:szCs w:val="20"/>
        </w:rPr>
      </w:pPr>
      <w:r w:rsidRPr="00BF4B4B">
        <w:rPr>
          <w:rFonts w:cs="Arial"/>
          <w:szCs w:val="20"/>
        </w:rPr>
        <w:t>strošek nadzora nad izvajanjem projektno predvidenih ukrepov požarne varnosti, izdelava izkaza požarne varnosti in požarnega reda za posamezni objekt;</w:t>
      </w:r>
    </w:p>
    <w:p w14:paraId="45B90F82" w14:textId="77777777" w:rsidR="00BF4B4B" w:rsidRDefault="009156F6" w:rsidP="00BF4B4B">
      <w:pPr>
        <w:numPr>
          <w:ilvl w:val="0"/>
          <w:numId w:val="33"/>
        </w:numPr>
        <w:rPr>
          <w:rFonts w:cs="Arial"/>
          <w:szCs w:val="20"/>
        </w:rPr>
      </w:pPr>
      <w:r w:rsidRPr="00BF4B4B">
        <w:rPr>
          <w:rFonts w:cs="Arial"/>
          <w:szCs w:val="20"/>
        </w:rPr>
        <w:t>zavarovanje gradbišča in stroške zavarovanja za nepredvidene dogodke in škode do polne vrednosti;</w:t>
      </w:r>
    </w:p>
    <w:p w14:paraId="08999DD5" w14:textId="77777777" w:rsidR="00BF4B4B" w:rsidRDefault="009156F6" w:rsidP="00BF4B4B">
      <w:pPr>
        <w:numPr>
          <w:ilvl w:val="0"/>
          <w:numId w:val="33"/>
        </w:numPr>
        <w:rPr>
          <w:rFonts w:cs="Arial"/>
          <w:szCs w:val="20"/>
        </w:rPr>
      </w:pPr>
      <w:r w:rsidRPr="00BF4B4B">
        <w:rPr>
          <w:rFonts w:cs="Arial"/>
          <w:szCs w:val="20"/>
        </w:rPr>
        <w:t xml:space="preserve">dopolnitev varnostnega načrta v skladu z zakonodajo varnosti in zdravja pri delu na začasnih in premičnih gradbiščih, ki mora biti usklajen z organizacijo gradbišča izvajalca, </w:t>
      </w:r>
    </w:p>
    <w:p w14:paraId="043FCCAE" w14:textId="027BB1DF" w:rsidR="00BF4B4B" w:rsidRDefault="009156F6" w:rsidP="00BF4B4B">
      <w:pPr>
        <w:numPr>
          <w:ilvl w:val="0"/>
          <w:numId w:val="33"/>
        </w:numPr>
        <w:rPr>
          <w:rFonts w:cs="Arial"/>
          <w:szCs w:val="20"/>
        </w:rPr>
      </w:pPr>
      <w:r w:rsidRPr="00BF4B4B">
        <w:rPr>
          <w:rFonts w:cs="Arial"/>
          <w:szCs w:val="20"/>
        </w:rPr>
        <w:t>geodetski posnetek izvedenih del, ločeno za Fazo 1 in za Faza 0</w:t>
      </w:r>
      <w:r w:rsidR="00592F68">
        <w:rPr>
          <w:rFonts w:cs="Arial"/>
          <w:szCs w:val="20"/>
        </w:rPr>
        <w:t xml:space="preserve"> (ločeno za vsako vrsto komunalne opreme)</w:t>
      </w:r>
      <w:r w:rsidRPr="00BF4B4B">
        <w:rPr>
          <w:rFonts w:cs="Arial"/>
          <w:szCs w:val="20"/>
        </w:rPr>
        <w:t>;</w:t>
      </w:r>
    </w:p>
    <w:p w14:paraId="5B66E0BF" w14:textId="5E63735A" w:rsidR="009156F6" w:rsidRPr="00BF4B4B" w:rsidRDefault="009156F6" w:rsidP="00BF4B4B">
      <w:pPr>
        <w:numPr>
          <w:ilvl w:val="0"/>
          <w:numId w:val="33"/>
        </w:numPr>
        <w:rPr>
          <w:rFonts w:cs="Arial"/>
          <w:szCs w:val="20"/>
        </w:rPr>
      </w:pPr>
      <w:r w:rsidRPr="00BF4B4B">
        <w:rPr>
          <w:rFonts w:cs="Arial"/>
          <w:szCs w:val="20"/>
        </w:rPr>
        <w:t xml:space="preserve">sprotno evidentiranje sprememb in vnašanje le teh v PZI projekt za izvedbo, izdelava podlag za PID projekt in vris sprememb v </w:t>
      </w:r>
      <w:proofErr w:type="spellStart"/>
      <w:r w:rsidRPr="00BF4B4B">
        <w:rPr>
          <w:rFonts w:cs="Arial"/>
          <w:szCs w:val="20"/>
        </w:rPr>
        <w:t>acad</w:t>
      </w:r>
      <w:proofErr w:type="spellEnd"/>
      <w:r w:rsidRPr="00BF4B4B">
        <w:rPr>
          <w:rFonts w:cs="Arial"/>
          <w:szCs w:val="20"/>
        </w:rPr>
        <w:t xml:space="preserve"> pripravljene risbe s strani projektanta;</w:t>
      </w:r>
    </w:p>
    <w:p w14:paraId="6540D389" w14:textId="0E0870F5" w:rsidR="00BF4B4B" w:rsidRDefault="009156F6" w:rsidP="00BF4B4B">
      <w:pPr>
        <w:pStyle w:val="Odstavekseznama"/>
        <w:numPr>
          <w:ilvl w:val="0"/>
          <w:numId w:val="33"/>
        </w:numPr>
        <w:rPr>
          <w:rFonts w:cs="Arial"/>
          <w:szCs w:val="20"/>
        </w:rPr>
      </w:pPr>
      <w:r w:rsidRPr="008D20E0">
        <w:rPr>
          <w:rFonts w:cs="Arial"/>
          <w:szCs w:val="20"/>
        </w:rPr>
        <w:t xml:space="preserve">izdelava celotne PID dokumentacije ločeno za Fazo 1 in za Faza 0, ki je predmet pogodbe skladno s Pravilnikom o podrobnejši vsebini dokumentacije in obrazcih, povezanih z graditvijo objektov (elektronsko v izvornih datotekah in </w:t>
      </w:r>
      <w:proofErr w:type="spellStart"/>
      <w:r w:rsidRPr="008D20E0">
        <w:rPr>
          <w:rFonts w:cs="Arial"/>
          <w:szCs w:val="20"/>
        </w:rPr>
        <w:t>pdf</w:t>
      </w:r>
      <w:proofErr w:type="spellEnd"/>
      <w:r w:rsidR="008B2934">
        <w:rPr>
          <w:rFonts w:cs="Arial"/>
          <w:szCs w:val="20"/>
        </w:rPr>
        <w:t xml:space="preserve"> (</w:t>
      </w:r>
      <w:proofErr w:type="spellStart"/>
      <w:r w:rsidR="005539B7">
        <w:rPr>
          <w:rFonts w:cs="Arial"/>
          <w:szCs w:val="20"/>
        </w:rPr>
        <w:t>3</w:t>
      </w:r>
      <w:r w:rsidR="008B2934">
        <w:rPr>
          <w:rFonts w:cs="Arial"/>
          <w:szCs w:val="20"/>
        </w:rPr>
        <w:t>x</w:t>
      </w:r>
      <w:proofErr w:type="spellEnd"/>
      <w:r w:rsidR="008B2934">
        <w:rPr>
          <w:rFonts w:cs="Arial"/>
          <w:szCs w:val="20"/>
        </w:rPr>
        <w:t xml:space="preserve">), elektronsko v </w:t>
      </w:r>
      <w:proofErr w:type="spellStart"/>
      <w:r w:rsidR="008B2934">
        <w:rPr>
          <w:rFonts w:cs="Arial"/>
          <w:szCs w:val="20"/>
        </w:rPr>
        <w:t>pdf</w:t>
      </w:r>
      <w:proofErr w:type="spellEnd"/>
      <w:r w:rsidR="008B2934">
        <w:rPr>
          <w:rFonts w:cs="Arial"/>
          <w:szCs w:val="20"/>
        </w:rPr>
        <w:t xml:space="preserve"> (</w:t>
      </w:r>
      <w:proofErr w:type="spellStart"/>
      <w:r w:rsidR="005539B7">
        <w:rPr>
          <w:rFonts w:cs="Arial"/>
          <w:szCs w:val="20"/>
        </w:rPr>
        <w:t>3</w:t>
      </w:r>
      <w:r w:rsidR="008B2934">
        <w:rPr>
          <w:rFonts w:cs="Arial"/>
          <w:szCs w:val="20"/>
        </w:rPr>
        <w:t>x</w:t>
      </w:r>
      <w:proofErr w:type="spellEnd"/>
      <w:r w:rsidR="008B2934">
        <w:rPr>
          <w:rFonts w:cs="Arial"/>
          <w:szCs w:val="20"/>
        </w:rPr>
        <w:t>)</w:t>
      </w:r>
      <w:r w:rsidRPr="008D20E0">
        <w:rPr>
          <w:rFonts w:cs="Arial"/>
          <w:szCs w:val="20"/>
        </w:rPr>
        <w:t xml:space="preserve"> ter </w:t>
      </w:r>
      <w:r w:rsidRPr="008D20E0">
        <w:rPr>
          <w:rFonts w:cs="Arial"/>
          <w:szCs w:val="20"/>
        </w:rPr>
        <w:lastRenderedPageBreak/>
        <w:t xml:space="preserve">v </w:t>
      </w:r>
      <w:r w:rsidR="005539B7">
        <w:rPr>
          <w:rFonts w:cs="Arial"/>
          <w:szCs w:val="20"/>
        </w:rPr>
        <w:t>3</w:t>
      </w:r>
      <w:r w:rsidR="008B2934" w:rsidRPr="008D20E0">
        <w:rPr>
          <w:rFonts w:cs="Arial"/>
          <w:szCs w:val="20"/>
        </w:rPr>
        <w:t xml:space="preserve"> </w:t>
      </w:r>
      <w:r w:rsidRPr="008D20E0">
        <w:rPr>
          <w:rFonts w:cs="Arial"/>
          <w:szCs w:val="20"/>
        </w:rPr>
        <w:t>tiskanih papirnih izvodih);</w:t>
      </w:r>
    </w:p>
    <w:p w14:paraId="777640EC" w14:textId="3F7B9A2E" w:rsidR="009156F6" w:rsidRPr="00BF4B4B" w:rsidRDefault="009156F6" w:rsidP="00BF4B4B">
      <w:pPr>
        <w:pStyle w:val="Odstavekseznama"/>
        <w:numPr>
          <w:ilvl w:val="0"/>
          <w:numId w:val="33"/>
        </w:numPr>
        <w:rPr>
          <w:rFonts w:cs="Arial"/>
          <w:szCs w:val="20"/>
        </w:rPr>
      </w:pPr>
      <w:r w:rsidRPr="00BF4B4B">
        <w:rPr>
          <w:rFonts w:cs="Arial"/>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w:t>
      </w:r>
      <w:r w:rsidR="00421D6A">
        <w:rPr>
          <w:rFonts w:cs="Arial"/>
          <w:szCs w:val="20"/>
        </w:rPr>
        <w:t>iranja</w:t>
      </w:r>
      <w:r w:rsidRPr="00BF4B4B">
        <w:rPr>
          <w:rFonts w:cs="Arial"/>
          <w:szCs w:val="20"/>
        </w:rPr>
        <w:t xml:space="preserve"> s strani projektanta;</w:t>
      </w:r>
    </w:p>
    <w:p w14:paraId="2D2E0633" w14:textId="3096B531" w:rsidR="00BF4B4B" w:rsidRDefault="009156F6" w:rsidP="00BF4B4B">
      <w:pPr>
        <w:pStyle w:val="Odstavekseznama"/>
        <w:numPr>
          <w:ilvl w:val="0"/>
          <w:numId w:val="33"/>
        </w:numPr>
        <w:rPr>
          <w:rFonts w:cs="Arial"/>
          <w:szCs w:val="20"/>
        </w:rPr>
      </w:pPr>
      <w:r w:rsidRPr="008D20E0">
        <w:rPr>
          <w:rFonts w:cs="Arial"/>
          <w:szCs w:val="20"/>
        </w:rPr>
        <w:t>strošek nadzora nad izvajanjem ukrepov zrakotesnosti in preizkusov zračne prepustnosti posameznih objektov;</w:t>
      </w:r>
    </w:p>
    <w:p w14:paraId="4EED95F8" w14:textId="5935E977" w:rsidR="00E406A9" w:rsidRPr="00E406A9" w:rsidRDefault="00E406A9" w:rsidP="00E406A9">
      <w:pPr>
        <w:pStyle w:val="Odstavekseznama"/>
        <w:numPr>
          <w:ilvl w:val="0"/>
          <w:numId w:val="33"/>
        </w:numPr>
        <w:rPr>
          <w:rFonts w:cs="Arial"/>
          <w:szCs w:val="20"/>
        </w:rPr>
      </w:pPr>
      <w:r w:rsidRPr="00E406A9">
        <w:rPr>
          <w:rFonts w:cs="Arial"/>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posamezno stanovanje in za skupne dele), vse za vsa dela, za katera se pridobiva uporabno dovoljenje, ločeno za Fazo 0</w:t>
      </w:r>
      <w:r>
        <w:rPr>
          <w:rFonts w:cs="Arial"/>
          <w:szCs w:val="20"/>
        </w:rPr>
        <w:t xml:space="preserve"> in</w:t>
      </w:r>
      <w:r w:rsidRPr="00E406A9">
        <w:rPr>
          <w:rFonts w:cs="Arial"/>
          <w:szCs w:val="20"/>
        </w:rPr>
        <w:t xml:space="preserve"> Fazo 1</w:t>
      </w:r>
      <w:r>
        <w:rPr>
          <w:rFonts w:cs="Arial"/>
          <w:szCs w:val="20"/>
        </w:rPr>
        <w:t>)</w:t>
      </w:r>
    </w:p>
    <w:p w14:paraId="0B9F25FC" w14:textId="044A6049" w:rsidR="00E406A9" w:rsidRPr="00E406A9" w:rsidRDefault="00E406A9" w:rsidP="00E406A9">
      <w:pPr>
        <w:pStyle w:val="Odstavekseznama"/>
        <w:numPr>
          <w:ilvl w:val="0"/>
          <w:numId w:val="33"/>
        </w:numPr>
        <w:rPr>
          <w:rFonts w:cs="Arial"/>
          <w:szCs w:val="20"/>
        </w:rPr>
      </w:pPr>
      <w:r w:rsidRPr="00E406A9">
        <w:rPr>
          <w:rFonts w:cs="Arial"/>
          <w:szCs w:val="20"/>
        </w:rPr>
        <w:t>izvedba vseh oznak stanovanj, shramb, parkirnih mest in skupnih prostorov skladno z zakonodajnimi zahtevami;</w:t>
      </w:r>
    </w:p>
    <w:p w14:paraId="7380F4AF" w14:textId="345C9322" w:rsidR="00E406A9" w:rsidRPr="00E406A9" w:rsidRDefault="00E406A9" w:rsidP="00E406A9">
      <w:pPr>
        <w:pStyle w:val="Odstavekseznama"/>
        <w:numPr>
          <w:ilvl w:val="0"/>
          <w:numId w:val="33"/>
        </w:numPr>
        <w:rPr>
          <w:rFonts w:cs="Arial"/>
          <w:szCs w:val="20"/>
        </w:rPr>
      </w:pPr>
      <w:r w:rsidRPr="00E406A9">
        <w:rPr>
          <w:rFonts w:cs="Arial"/>
          <w:szCs w:val="20"/>
        </w:rPr>
        <w:t>izdelava energetske izkaznice za posamezne objekte;</w:t>
      </w:r>
    </w:p>
    <w:p w14:paraId="3537C9FF" w14:textId="5E85452F" w:rsidR="00E406A9" w:rsidRPr="00E406A9" w:rsidRDefault="00E406A9" w:rsidP="00E406A9">
      <w:pPr>
        <w:pStyle w:val="Odstavekseznama"/>
        <w:numPr>
          <w:ilvl w:val="0"/>
          <w:numId w:val="33"/>
        </w:numPr>
        <w:rPr>
          <w:rFonts w:cs="Arial"/>
          <w:szCs w:val="20"/>
        </w:rPr>
      </w:pPr>
      <w:r w:rsidRPr="00E406A9">
        <w:rPr>
          <w:rFonts w:cs="Arial"/>
          <w:szCs w:val="20"/>
        </w:rPr>
        <w:t>izdelava Izkaza energijskih lastnosti stavbe za posamezni objekt;</w:t>
      </w:r>
    </w:p>
    <w:p w14:paraId="20B1ECCC" w14:textId="6CD99328" w:rsidR="00E406A9" w:rsidRDefault="00E406A9" w:rsidP="00E406A9">
      <w:pPr>
        <w:pStyle w:val="Odstavekseznama"/>
        <w:numPr>
          <w:ilvl w:val="0"/>
          <w:numId w:val="33"/>
        </w:numPr>
        <w:rPr>
          <w:rFonts w:cs="Arial"/>
          <w:szCs w:val="20"/>
        </w:rPr>
      </w:pPr>
      <w:r w:rsidRPr="00E406A9">
        <w:rPr>
          <w:rFonts w:cs="Arial"/>
          <w:szCs w:val="20"/>
        </w:rPr>
        <w:t xml:space="preserve">izdelava in predaja garancijske knjižice z Navodili za obratovanje in vzdrževanje ter garancijskimi listi z navedbo jamstvenih rokov za posamezne dele stavbe in naprav z navedbo strokovnih služb in pooblaščenih oseb, pri katerih bo uporabnik stanovanja in upravnik objektov prijavil napako, vse za posamezno stanovanje in ločeno za skupne dele in naprave (ločeno navodila v </w:t>
      </w:r>
      <w:r>
        <w:rPr>
          <w:rFonts w:cs="Arial"/>
          <w:szCs w:val="20"/>
        </w:rPr>
        <w:t>126</w:t>
      </w:r>
      <w:r w:rsidRPr="00E406A9">
        <w:rPr>
          <w:rFonts w:cs="Arial"/>
          <w:szCs w:val="20"/>
        </w:rPr>
        <w:t xml:space="preserve"> izvodih za stanovalce in v 3 izvodih navodila za upravnika) po navodilih naročnika ter izdelati Plan vzdrževanja za posamezne dele stavbe po vrstah del, opreme, naprav s prikazanimi minimalnimi cikli vzdrževanja, ki jih bo mogoče uporabiti za aktivnosti vzdrževanja in obratovanja na objektih, po navodilih naročnika;</w:t>
      </w:r>
    </w:p>
    <w:p w14:paraId="24C333E2" w14:textId="75FDCBA5" w:rsidR="00BF4B4B" w:rsidRDefault="009156F6" w:rsidP="00BF4B4B">
      <w:pPr>
        <w:pStyle w:val="Odstavekseznama"/>
        <w:numPr>
          <w:ilvl w:val="0"/>
          <w:numId w:val="33"/>
        </w:numPr>
        <w:rPr>
          <w:rFonts w:cs="Arial"/>
          <w:szCs w:val="20"/>
        </w:rPr>
      </w:pPr>
      <w:r w:rsidRPr="00BF4B4B">
        <w:rPr>
          <w:rFonts w:cs="Arial"/>
          <w:szCs w:val="20"/>
        </w:rPr>
        <w:t xml:space="preserve">vsi stroški do </w:t>
      </w:r>
      <w:r w:rsidR="00421D6A">
        <w:rPr>
          <w:rFonts w:cs="Arial"/>
          <w:szCs w:val="20"/>
        </w:rPr>
        <w:t xml:space="preserve">podpisa končnega primopredajnega zapisnika </w:t>
      </w:r>
      <w:r w:rsidRPr="00BF4B4B">
        <w:rPr>
          <w:rFonts w:cs="Arial"/>
          <w:szCs w:val="20"/>
        </w:rPr>
        <w:t xml:space="preserve">kot so: poraba električne energije, vode, ogrevanja, varovanja, ključarja, končnih  čiščenj (pred </w:t>
      </w:r>
      <w:r w:rsidR="00421D6A">
        <w:rPr>
          <w:rFonts w:cs="Arial"/>
          <w:szCs w:val="20"/>
        </w:rPr>
        <w:t xml:space="preserve">tehničnim in </w:t>
      </w:r>
      <w:r w:rsidRPr="00BF4B4B">
        <w:rPr>
          <w:rFonts w:cs="Arial"/>
          <w:szCs w:val="20"/>
        </w:rPr>
        <w:t>kvalit</w:t>
      </w:r>
      <w:r w:rsidR="00421D6A">
        <w:rPr>
          <w:rFonts w:cs="Arial"/>
          <w:szCs w:val="20"/>
        </w:rPr>
        <w:t>ativnimi</w:t>
      </w:r>
      <w:r w:rsidRPr="00BF4B4B">
        <w:rPr>
          <w:rFonts w:cs="Arial"/>
          <w:szCs w:val="20"/>
        </w:rPr>
        <w:t xml:space="preserve"> pregledi, pred primopredajo in po vsakokratni odpravi napak), zaščita izvedenih del, riziko okvar in uničenja;</w:t>
      </w:r>
    </w:p>
    <w:p w14:paraId="3CF88F93" w14:textId="60E3F88D" w:rsidR="009156F6" w:rsidRPr="00BF4B4B" w:rsidRDefault="009156F6" w:rsidP="00BF4B4B">
      <w:pPr>
        <w:pStyle w:val="Odstavekseznama"/>
        <w:numPr>
          <w:ilvl w:val="0"/>
          <w:numId w:val="33"/>
        </w:numPr>
        <w:rPr>
          <w:rFonts w:cs="Arial"/>
          <w:szCs w:val="20"/>
        </w:rPr>
      </w:pPr>
      <w:r w:rsidRPr="00BF4B4B">
        <w:rPr>
          <w:rFonts w:cs="Arial"/>
          <w:szCs w:val="20"/>
        </w:rPr>
        <w:t>uporaba platforme naročnika za komunikacijo in shranjevanje, deljenje projektne in tehnične dokumentacije, poročil, situacij, ... V primeru, da bo naročnik za potrebe vodenja projekta izvedbe pogodbenih del uporabljal določeno programsko opremo, bo izvajalec zagotavljal naročniku in pooblaščencem ustrezne podatke in uporabljal izbrano programsko opremo na način, kot bo to določil naročnik;</w:t>
      </w:r>
    </w:p>
    <w:p w14:paraId="26A8D37E" w14:textId="611637BB" w:rsidR="009156F6" w:rsidRPr="008D20E0" w:rsidRDefault="009156F6" w:rsidP="00BF4B4B">
      <w:pPr>
        <w:pStyle w:val="Odstavekseznama"/>
        <w:numPr>
          <w:ilvl w:val="0"/>
          <w:numId w:val="33"/>
        </w:numPr>
        <w:rPr>
          <w:rFonts w:cs="Arial"/>
          <w:szCs w:val="20"/>
        </w:rPr>
      </w:pPr>
      <w:r w:rsidRPr="008D20E0">
        <w:rPr>
          <w:rFonts w:cs="Arial"/>
          <w:szCs w:val="20"/>
        </w:rPr>
        <w:t>omogočiti</w:t>
      </w:r>
      <w:r w:rsidR="00FE4B01">
        <w:rPr>
          <w:rFonts w:cs="Arial"/>
          <w:szCs w:val="20"/>
        </w:rPr>
        <w:t xml:space="preserve">, organizirati in </w:t>
      </w:r>
      <w:r w:rsidRPr="008D20E0">
        <w:rPr>
          <w:rFonts w:cs="Arial"/>
          <w:szCs w:val="20"/>
        </w:rPr>
        <w:t xml:space="preserve">pomagati naročniku </w:t>
      </w:r>
      <w:r w:rsidR="00FE4B01">
        <w:rPr>
          <w:rFonts w:cs="Arial"/>
          <w:szCs w:val="20"/>
        </w:rPr>
        <w:t xml:space="preserve">pri izvedbi </w:t>
      </w:r>
      <w:r w:rsidRPr="008D20E0">
        <w:rPr>
          <w:rFonts w:cs="Arial"/>
          <w:szCs w:val="20"/>
        </w:rPr>
        <w:t>dn</w:t>
      </w:r>
      <w:r w:rsidR="00FE4B01">
        <w:rPr>
          <w:rFonts w:cs="Arial"/>
          <w:szCs w:val="20"/>
        </w:rPr>
        <w:t>i</w:t>
      </w:r>
      <w:r w:rsidRPr="008D20E0">
        <w:rPr>
          <w:rFonts w:cs="Arial"/>
          <w:szCs w:val="20"/>
        </w:rPr>
        <w:t xml:space="preserve"> odprtih vrat in ogledov stanovanj, parkirnih mest, shramb ter skupnih delov in naprav, v kolikor se naročnik za to odloči, </w:t>
      </w:r>
      <w:r w:rsidR="00FE4B01" w:rsidRPr="008D20E0">
        <w:rPr>
          <w:rFonts w:cs="Arial"/>
          <w:szCs w:val="20"/>
        </w:rPr>
        <w:t>za potrebe izvajanja postopkov oddaje stanovanj, že pred primopredajo objektov</w:t>
      </w:r>
      <w:r w:rsidR="00FE4B01">
        <w:rPr>
          <w:rFonts w:cs="Arial"/>
          <w:szCs w:val="20"/>
        </w:rPr>
        <w:t xml:space="preserve">, </w:t>
      </w:r>
      <w:r w:rsidRPr="008D20E0">
        <w:rPr>
          <w:rFonts w:cs="Arial"/>
          <w:szCs w:val="20"/>
        </w:rPr>
        <w:t>pri čemer sta pogodbeni stranki sporazumni, da se to ne šteje za pričetek uporabe, naročnik pa ob tem naroči in plača izvajalcu stroške, vezane na čiščenje, povezano z dnevi odprtih vrat in ogledov;</w:t>
      </w:r>
    </w:p>
    <w:p w14:paraId="35C6617D" w14:textId="23C3A586" w:rsidR="009156F6" w:rsidRPr="008D20E0" w:rsidRDefault="009156F6" w:rsidP="00BF4B4B">
      <w:pPr>
        <w:pStyle w:val="Odstavekseznama"/>
        <w:numPr>
          <w:ilvl w:val="0"/>
          <w:numId w:val="33"/>
        </w:numPr>
        <w:rPr>
          <w:rFonts w:cs="Arial"/>
          <w:szCs w:val="20"/>
        </w:rPr>
      </w:pPr>
      <w:r w:rsidRPr="008D20E0">
        <w:rPr>
          <w:rFonts w:cs="Arial"/>
          <w:szCs w:val="20"/>
        </w:rPr>
        <w:t>sodelovanje oz. posredovanje potrebnih podatkov o gradnji za nadgradnj</w:t>
      </w:r>
      <w:r w:rsidR="00FE4B01">
        <w:rPr>
          <w:rFonts w:cs="Arial"/>
          <w:szCs w:val="20"/>
        </w:rPr>
        <w:t>o</w:t>
      </w:r>
      <w:r w:rsidRPr="008D20E0">
        <w:rPr>
          <w:rFonts w:cs="Arial"/>
          <w:szCs w:val="20"/>
        </w:rPr>
        <w:t xml:space="preserve"> 3D</w:t>
      </w:r>
      <w:r w:rsidR="00FE4B01">
        <w:rPr>
          <w:rFonts w:cs="Arial"/>
          <w:szCs w:val="20"/>
        </w:rPr>
        <w:t xml:space="preserve"> PZI</w:t>
      </w:r>
      <w:r w:rsidRPr="008D20E0">
        <w:rPr>
          <w:rFonts w:cs="Arial"/>
          <w:szCs w:val="20"/>
        </w:rPr>
        <w:t xml:space="preserve"> BIM modela</w:t>
      </w:r>
      <w:r w:rsidR="00FE4B01">
        <w:rPr>
          <w:rFonts w:cs="Arial"/>
          <w:szCs w:val="20"/>
        </w:rPr>
        <w:t>, v 3D PID BIM model ter za nadgradnjo</w:t>
      </w:r>
      <w:r w:rsidRPr="008D20E0">
        <w:rPr>
          <w:rFonts w:cs="Arial"/>
          <w:szCs w:val="20"/>
        </w:rPr>
        <w:t xml:space="preserve"> v 6D BIM tehnologiji, vse ločeno za Fazo 0 ter za Fazo 1.</w:t>
      </w:r>
      <w:bookmarkStart w:id="0" w:name="_GoBack"/>
      <w:bookmarkEnd w:id="0"/>
    </w:p>
    <w:p w14:paraId="769B8E14" w14:textId="77777777" w:rsidR="00BF4B4B" w:rsidRPr="008D20E0" w:rsidRDefault="00BF4B4B" w:rsidP="00BF4B4B">
      <w:pPr>
        <w:rPr>
          <w:rFonts w:cs="Arial"/>
          <w:szCs w:val="20"/>
        </w:rPr>
      </w:pPr>
    </w:p>
    <w:p w14:paraId="52061DA0" w14:textId="1F0D6474" w:rsidR="009156F6" w:rsidRPr="008D20E0" w:rsidRDefault="009156F6" w:rsidP="00BF4B4B">
      <w:pPr>
        <w:pStyle w:val="Default"/>
        <w:jc w:val="both"/>
        <w:rPr>
          <w:rFonts w:ascii="Arial" w:eastAsia="Calibri" w:hAnsi="Arial" w:cs="Arial"/>
          <w:color w:val="auto"/>
          <w:sz w:val="20"/>
          <w:szCs w:val="20"/>
        </w:rPr>
      </w:pPr>
      <w:r w:rsidRPr="008D20E0">
        <w:rPr>
          <w:rFonts w:ascii="Arial" w:eastAsia="Calibri" w:hAnsi="Arial" w:cs="Arial"/>
          <w:color w:val="auto"/>
          <w:sz w:val="20"/>
          <w:szCs w:val="20"/>
        </w:rPr>
        <w:t xml:space="preserve">Izvajalec mora za določitev mesečne stopnje gotovosti del, pred izstavitvijo vsake mesečne situacije do 25. v mesecu dostaviti knjigo obračunskih izmer </w:t>
      </w:r>
      <w:r w:rsidR="00FE4B01">
        <w:rPr>
          <w:rFonts w:ascii="Arial" w:eastAsia="Calibri" w:hAnsi="Arial" w:cs="Arial"/>
          <w:color w:val="auto"/>
          <w:sz w:val="20"/>
          <w:szCs w:val="20"/>
        </w:rPr>
        <w:t xml:space="preserve">(ločeno za fazo 0 in fazo 1) </w:t>
      </w:r>
      <w:r w:rsidRPr="008D20E0">
        <w:rPr>
          <w:rFonts w:ascii="Arial" w:eastAsia="Calibri" w:hAnsi="Arial" w:cs="Arial"/>
          <w:color w:val="auto"/>
          <w:sz w:val="20"/>
          <w:szCs w:val="20"/>
        </w:rPr>
        <w:t>kot osnovo za obračun izvedenih del, upoštevaje vsa dela, opravila in stroške, ki so zajeti v enotnih cenah, po knjigi obračunskih izmer in poročilo o stanju izvedbe del in potrebnih ukrepih, ki ju potrdi nadzorni organ naročnika do 30. v mesecu. Obračunsko obdobje je od prvega do zadnjega dne v mesecu.</w:t>
      </w:r>
    </w:p>
    <w:p w14:paraId="4FAB5D57" w14:textId="77777777" w:rsidR="009156F6" w:rsidRPr="008D20E0" w:rsidRDefault="009156F6" w:rsidP="00BF4B4B">
      <w:pPr>
        <w:pStyle w:val="Default"/>
        <w:jc w:val="both"/>
        <w:rPr>
          <w:rFonts w:ascii="Arial" w:eastAsia="Calibri" w:hAnsi="Arial" w:cs="Arial"/>
          <w:color w:val="auto"/>
          <w:sz w:val="20"/>
          <w:szCs w:val="20"/>
        </w:rPr>
      </w:pPr>
    </w:p>
    <w:p w14:paraId="7C28A0C1" w14:textId="16767AC0" w:rsidR="009156F6" w:rsidRPr="008D20E0" w:rsidRDefault="009156F6" w:rsidP="00BF4B4B">
      <w:pPr>
        <w:pStyle w:val="Default"/>
        <w:jc w:val="both"/>
        <w:rPr>
          <w:rFonts w:ascii="Arial" w:eastAsia="Calibri" w:hAnsi="Arial" w:cs="Arial"/>
          <w:color w:val="auto"/>
          <w:sz w:val="20"/>
          <w:szCs w:val="20"/>
        </w:rPr>
      </w:pPr>
      <w:r w:rsidRPr="008D20E0">
        <w:rPr>
          <w:rFonts w:ascii="Arial" w:eastAsia="Calibri" w:hAnsi="Arial" w:cs="Arial"/>
          <w:color w:val="auto"/>
          <w:sz w:val="20"/>
          <w:szCs w:val="20"/>
        </w:rPr>
        <w:t>Nadzorni organ naročnika pri potrditvi stopnje gotovosti del na osnovi knjige obračunskih izmer upošteva vsa dela, opravila in stroške, ki so zajeti v enotnih cenah. Stopnja gotovosti del se tako ustrezno korigira glede na dejansko stanje izvedenosti teh del, opravil in stroškov, ki so zajeti v enotnih cenah in sicer so predmetna dela, opravila in stroški (npr.: dostava dokumentacije, dokazila, izkazi, pregledi, meritve, dokumentacija za tehnični pregled ipd.) do višine 95% pogodbene vrednosti izplača</w:t>
      </w:r>
      <w:r w:rsidR="00FE4B01">
        <w:rPr>
          <w:rFonts w:ascii="Arial" w:eastAsia="Calibri" w:hAnsi="Arial" w:cs="Arial"/>
          <w:color w:val="auto"/>
          <w:sz w:val="20"/>
          <w:szCs w:val="20"/>
        </w:rPr>
        <w:t>ni</w:t>
      </w:r>
      <w:r w:rsidRPr="008D20E0">
        <w:rPr>
          <w:rFonts w:ascii="Arial" w:eastAsia="Calibri" w:hAnsi="Arial" w:cs="Arial"/>
          <w:color w:val="auto"/>
          <w:sz w:val="20"/>
          <w:szCs w:val="20"/>
        </w:rPr>
        <w:t xml:space="preserve"> do izdaje zadnje situacije, ki je vezana na pridobitev potrdila o uspešno zaključenem tehničnem pregledu</w:t>
      </w:r>
      <w:r w:rsidR="0037126B">
        <w:rPr>
          <w:rFonts w:ascii="Arial" w:eastAsia="Calibri" w:hAnsi="Arial" w:cs="Arial"/>
          <w:color w:val="auto"/>
          <w:sz w:val="20"/>
          <w:szCs w:val="20"/>
        </w:rPr>
        <w:t xml:space="preserve"> </w:t>
      </w:r>
      <w:r w:rsidR="0037126B" w:rsidRPr="0037126B">
        <w:rPr>
          <w:rFonts w:ascii="Arial" w:eastAsia="Calibri" w:hAnsi="Arial" w:cs="Arial"/>
          <w:color w:val="auto"/>
          <w:sz w:val="20"/>
          <w:szCs w:val="20"/>
        </w:rPr>
        <w:t>oziroma po pridobitvi uporabnega dovoljenja</w:t>
      </w:r>
      <w:r w:rsidR="00E16E83">
        <w:rPr>
          <w:rFonts w:ascii="Arial" w:eastAsia="Calibri" w:hAnsi="Arial" w:cs="Arial"/>
          <w:color w:val="auto"/>
          <w:sz w:val="20"/>
          <w:szCs w:val="20"/>
        </w:rPr>
        <w:t>. Z</w:t>
      </w:r>
      <w:r w:rsidRPr="008D20E0">
        <w:rPr>
          <w:rFonts w:ascii="Arial" w:eastAsia="Calibri" w:hAnsi="Arial" w:cs="Arial"/>
          <w:color w:val="auto"/>
          <w:sz w:val="20"/>
          <w:szCs w:val="20"/>
        </w:rPr>
        <w:t xml:space="preserve">adnjih </w:t>
      </w:r>
      <w:r w:rsidRPr="008D20E0">
        <w:rPr>
          <w:rFonts w:ascii="Arial" w:eastAsia="Calibri" w:hAnsi="Arial" w:cs="Arial"/>
          <w:color w:val="auto"/>
          <w:sz w:val="20"/>
          <w:szCs w:val="20"/>
        </w:rPr>
        <w:lastRenderedPageBreak/>
        <w:t>5% pogodbene vrednosti se izplača po podpisu končnega obračuna in predani bančni garanciji za odpravo napak v garancijski dobi, skladno z gradbeno pogodbo.</w:t>
      </w:r>
    </w:p>
    <w:p w14:paraId="3DABF743" w14:textId="77777777" w:rsidR="009156F6" w:rsidRPr="008D20E0" w:rsidRDefault="009156F6" w:rsidP="00BF4B4B">
      <w:pPr>
        <w:pStyle w:val="Default"/>
        <w:jc w:val="both"/>
        <w:rPr>
          <w:rFonts w:ascii="Arial" w:eastAsia="Calibri" w:hAnsi="Arial" w:cs="Arial"/>
          <w:color w:val="auto"/>
          <w:sz w:val="20"/>
          <w:szCs w:val="20"/>
        </w:rPr>
      </w:pPr>
    </w:p>
    <w:p w14:paraId="09399597" w14:textId="06E1F327" w:rsidR="009156F6" w:rsidRPr="008D20E0" w:rsidRDefault="009156F6" w:rsidP="00BF4B4B">
      <w:pPr>
        <w:rPr>
          <w:rFonts w:cs="Arial"/>
          <w:szCs w:val="20"/>
        </w:rPr>
      </w:pPr>
      <w:r w:rsidRPr="008D20E0">
        <w:rPr>
          <w:rFonts w:cs="Arial"/>
          <w:szCs w:val="20"/>
        </w:rPr>
        <w:t>Vse dajatve in drugi izdatki</w:t>
      </w:r>
      <w:r w:rsidR="00E16E83">
        <w:rPr>
          <w:rFonts w:cs="Arial"/>
          <w:szCs w:val="20"/>
        </w:rPr>
        <w:t>,</w:t>
      </w:r>
      <w:r w:rsidRPr="008D20E0">
        <w:rPr>
          <w:rFonts w:cs="Arial"/>
          <w:szCs w:val="20"/>
        </w:rPr>
        <w:t xml:space="preserve"> razen davka</w:t>
      </w:r>
      <w:r w:rsidR="00E16E83">
        <w:rPr>
          <w:rFonts w:cs="Arial"/>
          <w:szCs w:val="20"/>
        </w:rPr>
        <w:t>,</w:t>
      </w:r>
      <w:r w:rsidRPr="008D20E0">
        <w:rPr>
          <w:rFonts w:cs="Arial"/>
          <w:szCs w:val="20"/>
        </w:rPr>
        <w:t xml:space="preserve"> morajo biti vsebovani v količinah in cenah na enoto, kakor tudi v skupni ponudbeni ceni za izvedbo del, tako da naročnik na ponudbeno ceno izvajalcu ne plačuje nobenih dodatkov.</w:t>
      </w:r>
    </w:p>
    <w:p w14:paraId="012C89F1" w14:textId="77777777" w:rsidR="009156F6" w:rsidRPr="008D20E0" w:rsidRDefault="009156F6" w:rsidP="00BF4B4B">
      <w:pPr>
        <w:rPr>
          <w:rFonts w:cs="Arial"/>
          <w:szCs w:val="20"/>
        </w:rPr>
      </w:pPr>
    </w:p>
    <w:p w14:paraId="24B48BFD" w14:textId="37F9629A" w:rsidR="009156F6" w:rsidRPr="008D20E0" w:rsidRDefault="009156F6" w:rsidP="00BF4B4B">
      <w:pPr>
        <w:rPr>
          <w:rFonts w:cs="Arial"/>
          <w:szCs w:val="20"/>
        </w:rPr>
      </w:pPr>
      <w:r w:rsidRPr="008D20E0">
        <w:rPr>
          <w:rFonts w:cs="Arial"/>
          <w:szCs w:val="20"/>
        </w:rPr>
        <w:t>V razpisni dokumentaciji (popisi del za izdelavo ponudbenega predračuna)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V primeru zamenjave materiala oz. opreme je potrebno za vsak ponujen material ali opremo izdelati elaborat, s katerim se dokažejo enakovrednost in zagotavljanje bistvenih lastnosti ter skladnost z uredbo o zelenem javnem naročanju</w:t>
      </w:r>
      <w:r w:rsidR="00E16E83">
        <w:rPr>
          <w:rFonts w:cs="Arial"/>
          <w:szCs w:val="20"/>
        </w:rPr>
        <w:t>.</w:t>
      </w:r>
    </w:p>
    <w:p w14:paraId="3D6B2D8C" w14:textId="77777777" w:rsidR="009156F6" w:rsidRPr="008D20E0" w:rsidRDefault="009156F6" w:rsidP="00BF4B4B">
      <w:pPr>
        <w:rPr>
          <w:rFonts w:cs="Arial"/>
          <w:szCs w:val="20"/>
        </w:rPr>
      </w:pPr>
    </w:p>
    <w:p w14:paraId="245CD56F" w14:textId="35C555B9" w:rsidR="009156F6" w:rsidRPr="008D20E0" w:rsidRDefault="009156F6" w:rsidP="00BF4B4B">
      <w:pPr>
        <w:rPr>
          <w:rFonts w:cs="Arial"/>
          <w:szCs w:val="20"/>
        </w:rPr>
      </w:pPr>
      <w:r w:rsidRPr="008D20E0">
        <w:rPr>
          <w:rFonts w:cs="Arial"/>
          <w:szCs w:val="20"/>
        </w:rPr>
        <w:t>Enakovrednost materiala oz. opreme zahtevani mora pred vgradnjo potrditi naročnik. V primeru, da naročnik meni, da material, oprema in gradbeni proizvod ni skladna z zahtevano, je dokazno breme na strani ponudnik</w:t>
      </w:r>
      <w:r w:rsidR="00E16E83">
        <w:rPr>
          <w:rFonts w:cs="Arial"/>
          <w:szCs w:val="20"/>
        </w:rPr>
        <w:t>a</w:t>
      </w:r>
      <w:r w:rsidRPr="008D20E0">
        <w:rPr>
          <w:rFonts w:cs="Arial"/>
          <w:szCs w:val="20"/>
        </w:rPr>
        <w:t>.</w:t>
      </w:r>
    </w:p>
    <w:p w14:paraId="5B820DE1" w14:textId="0B7EBBA7" w:rsidR="009156F6" w:rsidRPr="008D20E0" w:rsidRDefault="009156F6" w:rsidP="003A39AD">
      <w:pPr>
        <w:jc w:val="right"/>
        <w:rPr>
          <w:rFonts w:cs="Arial"/>
          <w:szCs w:val="20"/>
        </w:rPr>
      </w:pPr>
    </w:p>
    <w:p w14:paraId="17F199B6" w14:textId="2AA29CC2" w:rsidR="00D52DF7" w:rsidRPr="008D20E0" w:rsidRDefault="00D52DF7" w:rsidP="003A39AD">
      <w:pPr>
        <w:jc w:val="right"/>
        <w:rPr>
          <w:rFonts w:cs="Arial"/>
          <w:szCs w:val="20"/>
        </w:rPr>
      </w:pPr>
    </w:p>
    <w:p w14:paraId="3B647673" w14:textId="77777777" w:rsidR="00D52DF7" w:rsidRPr="008D20E0" w:rsidRDefault="00D52DF7" w:rsidP="003A39AD">
      <w:pPr>
        <w:jc w:val="right"/>
        <w:rPr>
          <w:rFonts w:cs="Arial"/>
          <w:szCs w:val="20"/>
        </w:rPr>
      </w:pPr>
    </w:p>
    <w:p w14:paraId="153ED5CE" w14:textId="7A81AACA" w:rsidR="009972BB" w:rsidRPr="008D20E0" w:rsidRDefault="003A39AD" w:rsidP="003A39AD">
      <w:pPr>
        <w:jc w:val="right"/>
        <w:rPr>
          <w:rFonts w:cs="Arial"/>
          <w:szCs w:val="20"/>
        </w:rPr>
      </w:pPr>
      <w:r w:rsidRPr="008D20E0">
        <w:rPr>
          <w:rFonts w:cs="Arial"/>
          <w:szCs w:val="20"/>
        </w:rPr>
        <w:t>Naročnik</w:t>
      </w:r>
      <w:r w:rsidR="00B02C8F" w:rsidRPr="008D20E0">
        <w:rPr>
          <w:rFonts w:cs="Arial"/>
          <w:szCs w:val="20"/>
        </w:rPr>
        <w:t>:</w:t>
      </w:r>
    </w:p>
    <w:p w14:paraId="1F236C7A" w14:textId="1820E78E" w:rsidR="003A39AD" w:rsidRPr="005568D0" w:rsidRDefault="003A39AD" w:rsidP="00D52DF7">
      <w:pPr>
        <w:jc w:val="right"/>
        <w:rPr>
          <w:rFonts w:cs="Arial"/>
          <w:szCs w:val="20"/>
        </w:rPr>
      </w:pPr>
      <w:r w:rsidRPr="008D20E0">
        <w:rPr>
          <w:rFonts w:cs="Arial"/>
          <w:szCs w:val="20"/>
        </w:rPr>
        <w:t>Stanovanjski sklad RS, javni sklad</w:t>
      </w:r>
    </w:p>
    <w:sectPr w:rsidR="003A39AD" w:rsidRPr="005568D0" w:rsidSect="00A92EBC">
      <w:footerReference w:type="default" r:id="rId9"/>
      <w:headerReference w:type="first" r:id="rId10"/>
      <w:footerReference w:type="first" r:id="rId11"/>
      <w:pgSz w:w="12240" w:h="15840"/>
      <w:pgMar w:top="1440" w:right="1800" w:bottom="1134" w:left="1800" w:header="149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E03D6" w14:textId="77777777" w:rsidR="000913A1" w:rsidRDefault="000913A1" w:rsidP="0003381C">
      <w:r>
        <w:separator/>
      </w:r>
    </w:p>
  </w:endnote>
  <w:endnote w:type="continuationSeparator" w:id="0">
    <w:p w14:paraId="173CE0E5" w14:textId="77777777" w:rsidR="000913A1" w:rsidRDefault="000913A1" w:rsidP="0003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JJGLAD+Calibri">
    <w:altName w:val="MS Gothic"/>
    <w:charset w:val="EE"/>
    <w:family w:val="roman"/>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43945194"/>
      <w:docPartObj>
        <w:docPartGallery w:val="Page Numbers (Top of Page)"/>
        <w:docPartUnique/>
      </w:docPartObj>
    </w:sdtPr>
    <w:sdtEndPr/>
    <w:sdtContent>
      <w:p w14:paraId="5A07FA2F" w14:textId="7A059A77" w:rsidR="000913A1" w:rsidRPr="00A92EBC" w:rsidRDefault="000913A1" w:rsidP="00A92EBC">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Pr>
            <w:bCs/>
            <w:sz w:val="18"/>
            <w:szCs w:val="18"/>
          </w:rPr>
          <w:t>1</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Pr>
            <w:bCs/>
            <w:sz w:val="18"/>
            <w:szCs w:val="18"/>
          </w:rPr>
          <w:t>11</w:t>
        </w:r>
        <w:r w:rsidRPr="00B41D45">
          <w:rPr>
            <w:bCs/>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86243132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F5D701B" w14:textId="569ED894" w:rsidR="000913A1" w:rsidRPr="00B41D45" w:rsidRDefault="000913A1">
            <w:pPr>
              <w:pStyle w:val="Noga"/>
              <w:jc w:val="right"/>
              <w:rPr>
                <w:sz w:val="18"/>
                <w:szCs w:val="18"/>
              </w:rPr>
            </w:pPr>
            <w:r w:rsidRPr="00B41D45">
              <w:rPr>
                <w:bCs/>
                <w:sz w:val="18"/>
                <w:szCs w:val="18"/>
              </w:rPr>
              <w:fldChar w:fldCharType="begin"/>
            </w:r>
            <w:r w:rsidRPr="00B41D45">
              <w:rPr>
                <w:bCs/>
                <w:sz w:val="18"/>
                <w:szCs w:val="18"/>
              </w:rPr>
              <w:instrText>PAGE</w:instrText>
            </w:r>
            <w:r w:rsidRPr="00B41D45">
              <w:rPr>
                <w:bCs/>
                <w:sz w:val="18"/>
                <w:szCs w:val="18"/>
              </w:rPr>
              <w:fldChar w:fldCharType="separate"/>
            </w:r>
            <w:r w:rsidRPr="00B41D45">
              <w:rPr>
                <w:bCs/>
                <w:sz w:val="18"/>
                <w:szCs w:val="18"/>
              </w:rPr>
              <w:t>2</w:t>
            </w:r>
            <w:r w:rsidRPr="00B41D45">
              <w:rPr>
                <w:bCs/>
                <w:sz w:val="18"/>
                <w:szCs w:val="18"/>
              </w:rPr>
              <w:fldChar w:fldCharType="end"/>
            </w:r>
            <w:r w:rsidRPr="00B41D45">
              <w:rPr>
                <w:sz w:val="18"/>
                <w:szCs w:val="18"/>
              </w:rPr>
              <w:t>/</w:t>
            </w:r>
            <w:r w:rsidRPr="00B41D45">
              <w:rPr>
                <w:bCs/>
                <w:sz w:val="18"/>
                <w:szCs w:val="18"/>
              </w:rPr>
              <w:fldChar w:fldCharType="begin"/>
            </w:r>
            <w:r w:rsidRPr="00B41D45">
              <w:rPr>
                <w:bCs/>
                <w:sz w:val="18"/>
                <w:szCs w:val="18"/>
              </w:rPr>
              <w:instrText>NUMPAGES</w:instrText>
            </w:r>
            <w:r w:rsidRPr="00B41D45">
              <w:rPr>
                <w:bCs/>
                <w:sz w:val="18"/>
                <w:szCs w:val="18"/>
              </w:rPr>
              <w:fldChar w:fldCharType="separate"/>
            </w:r>
            <w:r w:rsidRPr="00B41D45">
              <w:rPr>
                <w:bCs/>
                <w:sz w:val="18"/>
                <w:szCs w:val="18"/>
              </w:rPr>
              <w:t>2</w:t>
            </w:r>
            <w:r w:rsidRPr="00B41D45">
              <w:rPr>
                <w:bCs/>
                <w:sz w:val="18"/>
                <w:szCs w:val="18"/>
              </w:rPr>
              <w:fldChar w:fldCharType="end"/>
            </w:r>
          </w:p>
        </w:sdtContent>
      </w:sdt>
    </w:sdtContent>
  </w:sdt>
  <w:p w14:paraId="60BB5DE9" w14:textId="77777777" w:rsidR="000913A1" w:rsidRDefault="000913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B7DF0" w14:textId="77777777" w:rsidR="000913A1" w:rsidRDefault="000913A1" w:rsidP="0003381C">
      <w:r>
        <w:separator/>
      </w:r>
    </w:p>
  </w:footnote>
  <w:footnote w:type="continuationSeparator" w:id="0">
    <w:p w14:paraId="6607BA3E" w14:textId="77777777" w:rsidR="000913A1" w:rsidRDefault="000913A1" w:rsidP="00033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03B97" w14:textId="31DC7706" w:rsidR="000913A1" w:rsidRDefault="000913A1" w:rsidP="0046677A">
    <w:pPr>
      <w:pStyle w:val="Glava"/>
      <w:jc w:val="right"/>
    </w:pPr>
    <w:r w:rsidRPr="00195C54">
      <w:rPr>
        <w:rFonts w:cs="Tahoma"/>
        <w:noProof/>
        <w:lang w:eastAsia="sl-SI"/>
      </w:rPr>
      <w:drawing>
        <wp:anchor distT="0" distB="0" distL="114300" distR="114300" simplePos="0" relativeHeight="251660288" behindDoc="0" locked="0" layoutInCell="1" allowOverlap="1" wp14:anchorId="584F8B6B" wp14:editId="532812DD">
          <wp:simplePos x="0" y="0"/>
          <wp:positionH relativeFrom="margin">
            <wp:align>right</wp:align>
          </wp:positionH>
          <wp:positionV relativeFrom="page">
            <wp:align>top</wp:align>
          </wp:positionV>
          <wp:extent cx="1971675" cy="1581150"/>
          <wp:effectExtent l="0" t="0" r="9525" b="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srs logo_SLO.jpg"/>
                  <pic:cNvPicPr/>
                </pic:nvPicPr>
                <pic:blipFill rotWithShape="1">
                  <a:blip r:embed="rId1" cstate="print">
                    <a:extLst>
                      <a:ext uri="{28A0092B-C50C-407E-A947-70E740481C1C}">
                        <a14:useLocalDpi xmlns:a14="http://schemas.microsoft.com/office/drawing/2010/main" val="0"/>
                      </a:ext>
                    </a:extLst>
                  </a:blip>
                  <a:srcRect r="8730" b="34456"/>
                  <a:stretch/>
                </pic:blipFill>
                <pic:spPr bwMode="auto">
                  <a:xfrm>
                    <a:off x="0" y="0"/>
                    <a:ext cx="1971675" cy="1581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811484"/>
    <w:multiLevelType w:val="hybridMultilevel"/>
    <w:tmpl w:val="88FC8E8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0CC38A6"/>
    <w:multiLevelType w:val="hybridMultilevel"/>
    <w:tmpl w:val="5A02705C"/>
    <w:lvl w:ilvl="0" w:tplc="C9D0D13A">
      <w:start w:val="1"/>
      <w:numFmt w:val="upperRoman"/>
      <w:pStyle w:val="Naslov2"/>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15F5380"/>
    <w:multiLevelType w:val="hybridMultilevel"/>
    <w:tmpl w:val="3B267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2134C15"/>
    <w:multiLevelType w:val="hybridMultilevel"/>
    <w:tmpl w:val="3F04DC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D21062"/>
    <w:multiLevelType w:val="hybridMultilevel"/>
    <w:tmpl w:val="68D63814"/>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51829FB"/>
    <w:multiLevelType w:val="hybridMultilevel"/>
    <w:tmpl w:val="55DA1BB4"/>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2" w15:restartNumberingAfterBreak="0">
    <w:nsid w:val="22106FE0"/>
    <w:multiLevelType w:val="hybridMultilevel"/>
    <w:tmpl w:val="418E5402"/>
    <w:lvl w:ilvl="0" w:tplc="04240001">
      <w:start w:val="1"/>
      <w:numFmt w:val="bullet"/>
      <w:lvlText w:val=""/>
      <w:lvlJc w:val="left"/>
      <w:pPr>
        <w:ind w:left="720" w:hanging="360"/>
      </w:pPr>
      <w:rPr>
        <w:rFonts w:ascii="Symbol" w:hAnsi="Symbol" w:hint="default"/>
      </w:rPr>
    </w:lvl>
    <w:lvl w:ilvl="1" w:tplc="6C707A08">
      <w:numFmt w:val="bullet"/>
      <w:lvlText w:val="•"/>
      <w:lvlJc w:val="left"/>
      <w:pPr>
        <w:ind w:left="1860" w:hanging="78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490F28"/>
    <w:multiLevelType w:val="hybridMultilevel"/>
    <w:tmpl w:val="63E85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422AB"/>
    <w:multiLevelType w:val="hybridMultilevel"/>
    <w:tmpl w:val="77DCD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FB858EE"/>
    <w:multiLevelType w:val="hybridMultilevel"/>
    <w:tmpl w:val="E5AECA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6B227E"/>
    <w:multiLevelType w:val="hybridMultilevel"/>
    <w:tmpl w:val="CE3EB892"/>
    <w:lvl w:ilvl="0" w:tplc="04240001">
      <w:start w:val="1"/>
      <w:numFmt w:val="bullet"/>
      <w:lvlText w:val=""/>
      <w:lvlJc w:val="left"/>
      <w:pPr>
        <w:ind w:left="721" w:hanging="360"/>
      </w:pPr>
      <w:rPr>
        <w:rFonts w:ascii="Symbol" w:hAnsi="Symbol"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7" w15:restartNumberingAfterBreak="0">
    <w:nsid w:val="3D2025CB"/>
    <w:multiLevelType w:val="hybridMultilevel"/>
    <w:tmpl w:val="228E0818"/>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087263"/>
    <w:multiLevelType w:val="hybridMultilevel"/>
    <w:tmpl w:val="A232D5C0"/>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C304A7"/>
    <w:multiLevelType w:val="hybridMultilevel"/>
    <w:tmpl w:val="6F882F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840737"/>
    <w:multiLevelType w:val="hybridMultilevel"/>
    <w:tmpl w:val="0AA01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C26C10"/>
    <w:multiLevelType w:val="hybridMultilevel"/>
    <w:tmpl w:val="D49E4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5C4F56"/>
    <w:multiLevelType w:val="hybridMultilevel"/>
    <w:tmpl w:val="990291CC"/>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F50229"/>
    <w:multiLevelType w:val="hybridMultilevel"/>
    <w:tmpl w:val="60B0DE54"/>
    <w:lvl w:ilvl="0" w:tplc="29B45B70">
      <w:start w:val="1"/>
      <w:numFmt w:val="lowerLetter"/>
      <w:pStyle w:val="Naslov4"/>
      <w:lvlText w:val="%1)"/>
      <w:lvlJc w:val="left"/>
      <w:pPr>
        <w:ind w:left="454" w:hanging="45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9B6148"/>
    <w:multiLevelType w:val="hybridMultilevel"/>
    <w:tmpl w:val="1848E752"/>
    <w:lvl w:ilvl="0" w:tplc="493AA5EE">
      <w:numFmt w:val="bullet"/>
      <w:lvlText w:val="•"/>
      <w:lvlJc w:val="left"/>
      <w:pPr>
        <w:ind w:left="1080" w:hanging="72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855898"/>
    <w:multiLevelType w:val="hybridMultilevel"/>
    <w:tmpl w:val="1A4C21B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30541B"/>
    <w:multiLevelType w:val="hybridMultilevel"/>
    <w:tmpl w:val="C1C40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5843522"/>
    <w:multiLevelType w:val="hybridMultilevel"/>
    <w:tmpl w:val="28328A8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AA7876"/>
    <w:multiLevelType w:val="hybridMultilevel"/>
    <w:tmpl w:val="751297A2"/>
    <w:lvl w:ilvl="0" w:tplc="2466B9EE">
      <w:start w:val="4"/>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926DD2"/>
    <w:multiLevelType w:val="hybridMultilevel"/>
    <w:tmpl w:val="CC86CCB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7B2BC6"/>
    <w:multiLevelType w:val="hybridMultilevel"/>
    <w:tmpl w:val="04E0431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8"/>
  </w:num>
  <w:num w:numId="8">
    <w:abstractNumId w:val="17"/>
  </w:num>
  <w:num w:numId="9">
    <w:abstractNumId w:val="22"/>
  </w:num>
  <w:num w:numId="10">
    <w:abstractNumId w:val="27"/>
  </w:num>
  <w:num w:numId="11">
    <w:abstractNumId w:val="13"/>
  </w:num>
  <w:num w:numId="12">
    <w:abstractNumId w:val="10"/>
  </w:num>
  <w:num w:numId="13">
    <w:abstractNumId w:val="29"/>
  </w:num>
  <w:num w:numId="14">
    <w:abstractNumId w:val="30"/>
  </w:num>
  <w:num w:numId="15">
    <w:abstractNumId w:val="25"/>
  </w:num>
  <w:num w:numId="16">
    <w:abstractNumId w:val="6"/>
  </w:num>
  <w:num w:numId="17">
    <w:abstractNumId w:val="9"/>
  </w:num>
  <w:num w:numId="18">
    <w:abstractNumId w:val="14"/>
  </w:num>
  <w:num w:numId="19">
    <w:abstractNumId w:val="28"/>
  </w:num>
  <w:num w:numId="20">
    <w:abstractNumId w:val="7"/>
  </w:num>
  <w:num w:numId="21">
    <w:abstractNumId w:val="21"/>
  </w:num>
  <w:num w:numId="22">
    <w:abstractNumId w:val="23"/>
  </w:num>
  <w:num w:numId="23">
    <w:abstractNumId w:val="23"/>
    <w:lvlOverride w:ilvl="0">
      <w:startOverride w:val="1"/>
    </w:lvlOverride>
  </w:num>
  <w:num w:numId="24">
    <w:abstractNumId w:val="16"/>
  </w:num>
  <w:num w:numId="25">
    <w:abstractNumId w:val="11"/>
  </w:num>
  <w:num w:numId="26">
    <w:abstractNumId w:val="19"/>
  </w:num>
  <w:num w:numId="27">
    <w:abstractNumId w:val="23"/>
  </w:num>
  <w:num w:numId="28">
    <w:abstractNumId w:val="23"/>
    <w:lvlOverride w:ilvl="0">
      <w:startOverride w:val="1"/>
    </w:lvlOverride>
  </w:num>
  <w:num w:numId="29">
    <w:abstractNumId w:val="26"/>
  </w:num>
  <w:num w:numId="30">
    <w:abstractNumId w:val="24"/>
  </w:num>
  <w:num w:numId="31">
    <w:abstractNumId w:val="12"/>
  </w:num>
  <w:num w:numId="32">
    <w:abstractNumId w:val="20"/>
  </w:num>
  <w:num w:numId="33">
    <w:abstractNumId w:val="15"/>
  </w:num>
  <w:num w:numId="3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E1A"/>
    <w:rsid w:val="000117E0"/>
    <w:rsid w:val="00013569"/>
    <w:rsid w:val="0003381C"/>
    <w:rsid w:val="00034616"/>
    <w:rsid w:val="0004061B"/>
    <w:rsid w:val="000444C4"/>
    <w:rsid w:val="00045B5F"/>
    <w:rsid w:val="00047CB8"/>
    <w:rsid w:val="00050893"/>
    <w:rsid w:val="0006063C"/>
    <w:rsid w:val="000653A9"/>
    <w:rsid w:val="00067A36"/>
    <w:rsid w:val="00071ED4"/>
    <w:rsid w:val="00081C65"/>
    <w:rsid w:val="000913A1"/>
    <w:rsid w:val="000A38FF"/>
    <w:rsid w:val="000C3453"/>
    <w:rsid w:val="000C571C"/>
    <w:rsid w:val="000C7C42"/>
    <w:rsid w:val="000D0F70"/>
    <w:rsid w:val="000F15F7"/>
    <w:rsid w:val="000F4AB0"/>
    <w:rsid w:val="00123C05"/>
    <w:rsid w:val="00135AAC"/>
    <w:rsid w:val="0015074B"/>
    <w:rsid w:val="00164938"/>
    <w:rsid w:val="001667CB"/>
    <w:rsid w:val="001A22CB"/>
    <w:rsid w:val="001B01B1"/>
    <w:rsid w:val="001B4C35"/>
    <w:rsid w:val="001F5A8B"/>
    <w:rsid w:val="00203320"/>
    <w:rsid w:val="00211FF6"/>
    <w:rsid w:val="002408E1"/>
    <w:rsid w:val="00253E60"/>
    <w:rsid w:val="002708AE"/>
    <w:rsid w:val="00276481"/>
    <w:rsid w:val="0029639D"/>
    <w:rsid w:val="002B69BB"/>
    <w:rsid w:val="002C1131"/>
    <w:rsid w:val="002C6CF4"/>
    <w:rsid w:val="002D7791"/>
    <w:rsid w:val="002D7E8C"/>
    <w:rsid w:val="002E7B56"/>
    <w:rsid w:val="002F4326"/>
    <w:rsid w:val="002F467D"/>
    <w:rsid w:val="002F583F"/>
    <w:rsid w:val="00306115"/>
    <w:rsid w:val="00326F90"/>
    <w:rsid w:val="00327346"/>
    <w:rsid w:val="003302AF"/>
    <w:rsid w:val="003374A7"/>
    <w:rsid w:val="00352E2B"/>
    <w:rsid w:val="003618FB"/>
    <w:rsid w:val="003622FC"/>
    <w:rsid w:val="0037126B"/>
    <w:rsid w:val="00375536"/>
    <w:rsid w:val="00377A2E"/>
    <w:rsid w:val="00384706"/>
    <w:rsid w:val="003A39AD"/>
    <w:rsid w:val="003B2A18"/>
    <w:rsid w:val="003B4173"/>
    <w:rsid w:val="003D7059"/>
    <w:rsid w:val="003D7C03"/>
    <w:rsid w:val="00400ECD"/>
    <w:rsid w:val="00402CA1"/>
    <w:rsid w:val="004046CB"/>
    <w:rsid w:val="00407FAB"/>
    <w:rsid w:val="00421D6A"/>
    <w:rsid w:val="0043778F"/>
    <w:rsid w:val="00452E60"/>
    <w:rsid w:val="004615B8"/>
    <w:rsid w:val="00464B6A"/>
    <w:rsid w:val="0046677A"/>
    <w:rsid w:val="004A21E0"/>
    <w:rsid w:val="004B08AB"/>
    <w:rsid w:val="004B5606"/>
    <w:rsid w:val="004C001B"/>
    <w:rsid w:val="004C142D"/>
    <w:rsid w:val="004D15A6"/>
    <w:rsid w:val="004D2F52"/>
    <w:rsid w:val="004D3A94"/>
    <w:rsid w:val="004D4AE9"/>
    <w:rsid w:val="00516042"/>
    <w:rsid w:val="00516DAF"/>
    <w:rsid w:val="005274A5"/>
    <w:rsid w:val="0053427A"/>
    <w:rsid w:val="005409F3"/>
    <w:rsid w:val="00541D93"/>
    <w:rsid w:val="005539B7"/>
    <w:rsid w:val="005568D0"/>
    <w:rsid w:val="0056412B"/>
    <w:rsid w:val="0056620B"/>
    <w:rsid w:val="00574EA2"/>
    <w:rsid w:val="005813F2"/>
    <w:rsid w:val="00592F68"/>
    <w:rsid w:val="005A03D0"/>
    <w:rsid w:val="005B6B8C"/>
    <w:rsid w:val="005D60CE"/>
    <w:rsid w:val="005D6C7D"/>
    <w:rsid w:val="005E58B2"/>
    <w:rsid w:val="005F3736"/>
    <w:rsid w:val="00600FE0"/>
    <w:rsid w:val="00627A68"/>
    <w:rsid w:val="00627ABC"/>
    <w:rsid w:val="00642726"/>
    <w:rsid w:val="00646618"/>
    <w:rsid w:val="00647C23"/>
    <w:rsid w:val="00677A6F"/>
    <w:rsid w:val="0069101E"/>
    <w:rsid w:val="006A4885"/>
    <w:rsid w:val="006A4BBB"/>
    <w:rsid w:val="006B3ED6"/>
    <w:rsid w:val="006D3902"/>
    <w:rsid w:val="006D3F3E"/>
    <w:rsid w:val="006E3EF9"/>
    <w:rsid w:val="006E4135"/>
    <w:rsid w:val="006F164F"/>
    <w:rsid w:val="006F1C11"/>
    <w:rsid w:val="00711CC5"/>
    <w:rsid w:val="007223E4"/>
    <w:rsid w:val="007228EA"/>
    <w:rsid w:val="007313A4"/>
    <w:rsid w:val="00734D4F"/>
    <w:rsid w:val="00735993"/>
    <w:rsid w:val="00782E16"/>
    <w:rsid w:val="007A473A"/>
    <w:rsid w:val="007B24D0"/>
    <w:rsid w:val="007C0986"/>
    <w:rsid w:val="007D185D"/>
    <w:rsid w:val="007D38C9"/>
    <w:rsid w:val="007E13AA"/>
    <w:rsid w:val="007F10CF"/>
    <w:rsid w:val="00801AC5"/>
    <w:rsid w:val="008123FA"/>
    <w:rsid w:val="0082008D"/>
    <w:rsid w:val="0084145C"/>
    <w:rsid w:val="008556B7"/>
    <w:rsid w:val="00866792"/>
    <w:rsid w:val="00871054"/>
    <w:rsid w:val="008741B1"/>
    <w:rsid w:val="00884729"/>
    <w:rsid w:val="008A0A7A"/>
    <w:rsid w:val="008A3975"/>
    <w:rsid w:val="008B2934"/>
    <w:rsid w:val="008B2E0D"/>
    <w:rsid w:val="008C157F"/>
    <w:rsid w:val="008D20E0"/>
    <w:rsid w:val="008D381A"/>
    <w:rsid w:val="008E2B7F"/>
    <w:rsid w:val="008E44C5"/>
    <w:rsid w:val="008F4F65"/>
    <w:rsid w:val="00904EDB"/>
    <w:rsid w:val="009156F6"/>
    <w:rsid w:val="00931343"/>
    <w:rsid w:val="00945A3A"/>
    <w:rsid w:val="00952323"/>
    <w:rsid w:val="00962428"/>
    <w:rsid w:val="00965671"/>
    <w:rsid w:val="00970544"/>
    <w:rsid w:val="009818DD"/>
    <w:rsid w:val="009824E5"/>
    <w:rsid w:val="009843D6"/>
    <w:rsid w:val="00991E44"/>
    <w:rsid w:val="009972BB"/>
    <w:rsid w:val="009A4BA9"/>
    <w:rsid w:val="00A272D8"/>
    <w:rsid w:val="00A375BE"/>
    <w:rsid w:val="00A41EEF"/>
    <w:rsid w:val="00A43777"/>
    <w:rsid w:val="00A65EAC"/>
    <w:rsid w:val="00A701F4"/>
    <w:rsid w:val="00A773F9"/>
    <w:rsid w:val="00A80550"/>
    <w:rsid w:val="00A806BB"/>
    <w:rsid w:val="00A80C94"/>
    <w:rsid w:val="00A84826"/>
    <w:rsid w:val="00A86A2A"/>
    <w:rsid w:val="00A90B95"/>
    <w:rsid w:val="00A92EBC"/>
    <w:rsid w:val="00A93711"/>
    <w:rsid w:val="00A93A3E"/>
    <w:rsid w:val="00AA1D8D"/>
    <w:rsid w:val="00AA3198"/>
    <w:rsid w:val="00AA3481"/>
    <w:rsid w:val="00AB21CC"/>
    <w:rsid w:val="00AC013A"/>
    <w:rsid w:val="00AC297F"/>
    <w:rsid w:val="00AC4613"/>
    <w:rsid w:val="00AD78A7"/>
    <w:rsid w:val="00AE108C"/>
    <w:rsid w:val="00AE6452"/>
    <w:rsid w:val="00B02C8F"/>
    <w:rsid w:val="00B41D45"/>
    <w:rsid w:val="00B47730"/>
    <w:rsid w:val="00B5660C"/>
    <w:rsid w:val="00B62844"/>
    <w:rsid w:val="00B63F8D"/>
    <w:rsid w:val="00B6600A"/>
    <w:rsid w:val="00B86386"/>
    <w:rsid w:val="00BA4BC7"/>
    <w:rsid w:val="00BB0CF5"/>
    <w:rsid w:val="00BB2D66"/>
    <w:rsid w:val="00BB6C22"/>
    <w:rsid w:val="00BD5AD9"/>
    <w:rsid w:val="00BE025F"/>
    <w:rsid w:val="00BF1EA9"/>
    <w:rsid w:val="00BF203D"/>
    <w:rsid w:val="00BF4B4B"/>
    <w:rsid w:val="00C078E2"/>
    <w:rsid w:val="00C20D33"/>
    <w:rsid w:val="00C273B9"/>
    <w:rsid w:val="00C40944"/>
    <w:rsid w:val="00C62F02"/>
    <w:rsid w:val="00C70091"/>
    <w:rsid w:val="00C73C85"/>
    <w:rsid w:val="00C75099"/>
    <w:rsid w:val="00C84612"/>
    <w:rsid w:val="00C96C5F"/>
    <w:rsid w:val="00CA1BA9"/>
    <w:rsid w:val="00CB0664"/>
    <w:rsid w:val="00CC243A"/>
    <w:rsid w:val="00CC52AD"/>
    <w:rsid w:val="00CC7028"/>
    <w:rsid w:val="00CC79A4"/>
    <w:rsid w:val="00CD2FEC"/>
    <w:rsid w:val="00CE3EEC"/>
    <w:rsid w:val="00CE415F"/>
    <w:rsid w:val="00D103E4"/>
    <w:rsid w:val="00D3133A"/>
    <w:rsid w:val="00D415B1"/>
    <w:rsid w:val="00D52DF7"/>
    <w:rsid w:val="00D70033"/>
    <w:rsid w:val="00D925FC"/>
    <w:rsid w:val="00DB0E3D"/>
    <w:rsid w:val="00DD140E"/>
    <w:rsid w:val="00DE34C6"/>
    <w:rsid w:val="00DE54BB"/>
    <w:rsid w:val="00DF6557"/>
    <w:rsid w:val="00E00336"/>
    <w:rsid w:val="00E05817"/>
    <w:rsid w:val="00E16E83"/>
    <w:rsid w:val="00E32DBD"/>
    <w:rsid w:val="00E37AA6"/>
    <w:rsid w:val="00E406A9"/>
    <w:rsid w:val="00E54558"/>
    <w:rsid w:val="00E545B4"/>
    <w:rsid w:val="00E8787F"/>
    <w:rsid w:val="00EA294B"/>
    <w:rsid w:val="00EA6691"/>
    <w:rsid w:val="00EA6726"/>
    <w:rsid w:val="00EB0184"/>
    <w:rsid w:val="00EB6D67"/>
    <w:rsid w:val="00EC6DC4"/>
    <w:rsid w:val="00ED0501"/>
    <w:rsid w:val="00ED0B5C"/>
    <w:rsid w:val="00ED42CE"/>
    <w:rsid w:val="00EF01EB"/>
    <w:rsid w:val="00F130DD"/>
    <w:rsid w:val="00F204C3"/>
    <w:rsid w:val="00F20AB5"/>
    <w:rsid w:val="00F34DE4"/>
    <w:rsid w:val="00F45E23"/>
    <w:rsid w:val="00F52F2B"/>
    <w:rsid w:val="00F62570"/>
    <w:rsid w:val="00F766EF"/>
    <w:rsid w:val="00F805E9"/>
    <w:rsid w:val="00F81B9F"/>
    <w:rsid w:val="00F8377F"/>
    <w:rsid w:val="00F90C18"/>
    <w:rsid w:val="00F9540A"/>
    <w:rsid w:val="00F97FC1"/>
    <w:rsid w:val="00FA425E"/>
    <w:rsid w:val="00FB66CE"/>
    <w:rsid w:val="00FB6E0A"/>
    <w:rsid w:val="00FC1621"/>
    <w:rsid w:val="00FC693F"/>
    <w:rsid w:val="00FD56BE"/>
    <w:rsid w:val="00FE4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63B1C7DE"/>
  <w14:defaultImageDpi w14:val="330"/>
  <w15:docId w15:val="{A5578290-E9DC-43F1-BF2D-9AF1973E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B0E3D"/>
    <w:pPr>
      <w:widowControl w:val="0"/>
      <w:spacing w:after="0" w:line="240" w:lineRule="auto"/>
      <w:jc w:val="both"/>
      <w:textboxTightWrap w:val="firstAndLastLine"/>
    </w:pPr>
    <w:rPr>
      <w:rFonts w:ascii="Arial" w:hAnsi="Arial"/>
      <w:sz w:val="20"/>
      <w:lang w:val="sl-SI"/>
    </w:rPr>
  </w:style>
  <w:style w:type="paragraph" w:styleId="Naslov1">
    <w:name w:val="heading 1"/>
    <w:basedOn w:val="Navaden"/>
    <w:next w:val="Navaden"/>
    <w:link w:val="Naslov1Znak"/>
    <w:uiPriority w:val="9"/>
    <w:qFormat/>
    <w:rsid w:val="00A92EBC"/>
    <w:pPr>
      <w:keepNext/>
      <w:keepLines/>
      <w:outlineLvl w:val="0"/>
    </w:pPr>
    <w:rPr>
      <w:rFonts w:eastAsiaTheme="majorEastAsia" w:cstheme="majorBidi"/>
      <w:b/>
      <w:bCs/>
      <w:color w:val="4DAC26"/>
      <w:sz w:val="26"/>
      <w:szCs w:val="28"/>
    </w:rPr>
  </w:style>
  <w:style w:type="paragraph" w:styleId="Naslov2">
    <w:name w:val="heading 2"/>
    <w:basedOn w:val="Navaden"/>
    <w:next w:val="Navaden"/>
    <w:link w:val="Naslov2Znak"/>
    <w:uiPriority w:val="9"/>
    <w:unhideWhenUsed/>
    <w:qFormat/>
    <w:rsid w:val="00A92EBC"/>
    <w:pPr>
      <w:keepNext/>
      <w:keepLines/>
      <w:numPr>
        <w:numId w:val="20"/>
      </w:numPr>
      <w:outlineLvl w:val="1"/>
    </w:pPr>
    <w:rPr>
      <w:rFonts w:eastAsiaTheme="majorEastAsia" w:cstheme="majorBidi"/>
      <w:b/>
      <w:bCs/>
      <w:color w:val="4DAC26"/>
      <w:sz w:val="22"/>
      <w:szCs w:val="26"/>
    </w:rPr>
  </w:style>
  <w:style w:type="paragraph" w:styleId="Naslov3">
    <w:name w:val="heading 3"/>
    <w:basedOn w:val="Navaden"/>
    <w:next w:val="Navaden"/>
    <w:link w:val="Naslov3Znak"/>
    <w:uiPriority w:val="9"/>
    <w:unhideWhenUsed/>
    <w:qFormat/>
    <w:rsid w:val="006D3F3E"/>
    <w:pPr>
      <w:keepNext/>
      <w:keepLines/>
      <w:outlineLvl w:val="2"/>
    </w:pPr>
    <w:rPr>
      <w:rFonts w:eastAsiaTheme="majorEastAsia" w:cstheme="majorBidi"/>
      <w:b/>
      <w:bCs/>
      <w:i/>
      <w:sz w:val="22"/>
    </w:rPr>
  </w:style>
  <w:style w:type="paragraph" w:styleId="Naslov4">
    <w:name w:val="heading 4"/>
    <w:basedOn w:val="Navaden"/>
    <w:next w:val="Navaden"/>
    <w:link w:val="Naslov4Znak"/>
    <w:uiPriority w:val="9"/>
    <w:unhideWhenUsed/>
    <w:qFormat/>
    <w:rsid w:val="00A92EBC"/>
    <w:pPr>
      <w:keepNext/>
      <w:keepLines/>
      <w:numPr>
        <w:numId w:val="27"/>
      </w:numPr>
      <w:outlineLvl w:val="3"/>
    </w:pPr>
    <w:rPr>
      <w:rFonts w:eastAsiaTheme="majorEastAsia" w:cstheme="majorBidi"/>
      <w:b/>
      <w:bCs/>
      <w:i/>
      <w:iCs/>
      <w:color w:val="4DAC26"/>
      <w:sz w:val="22"/>
    </w:rPr>
  </w:style>
  <w:style w:type="paragraph" w:styleId="Naslov5">
    <w:name w:val="heading 5"/>
    <w:basedOn w:val="Naslov3"/>
    <w:next w:val="Navaden"/>
    <w:link w:val="Naslov5Znak"/>
    <w:uiPriority w:val="9"/>
    <w:unhideWhenUsed/>
    <w:qFormat/>
    <w:rsid w:val="00F805E9"/>
    <w:pPr>
      <w:outlineLvl w:val="4"/>
    </w:pPr>
    <w:rPr>
      <w:sz w:val="20"/>
      <w:szCs w:val="20"/>
    </w:rPr>
  </w:style>
  <w:style w:type="paragraph" w:styleId="Naslov6">
    <w:name w:val="heading 6"/>
    <w:basedOn w:val="Navaden"/>
    <w:next w:val="Navaden"/>
    <w:link w:val="Naslov6Znak"/>
    <w:uiPriority w:val="9"/>
    <w:semiHidden/>
    <w:unhideWhenUsed/>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pPr>
  </w:style>
  <w:style w:type="character" w:customStyle="1" w:styleId="NogaZnak">
    <w:name w:val="Noga Znak"/>
    <w:basedOn w:val="Privzetapisavaodstavka"/>
    <w:link w:val="Noga"/>
    <w:uiPriority w:val="99"/>
    <w:rsid w:val="00E618BF"/>
  </w:style>
  <w:style w:type="paragraph" w:styleId="Brezrazmikov">
    <w:name w:val="No Spacing"/>
    <w:uiPriority w:val="1"/>
    <w:rsid w:val="00FC693F"/>
    <w:pPr>
      <w:spacing w:after="0" w:line="240" w:lineRule="auto"/>
    </w:pPr>
  </w:style>
  <w:style w:type="character" w:customStyle="1" w:styleId="Naslov1Znak">
    <w:name w:val="Naslov 1 Znak"/>
    <w:basedOn w:val="Privzetapisavaodstavka"/>
    <w:link w:val="Naslov1"/>
    <w:uiPriority w:val="9"/>
    <w:rsid w:val="00A92EBC"/>
    <w:rPr>
      <w:rFonts w:ascii="Arial" w:eastAsiaTheme="majorEastAsia" w:hAnsi="Arial" w:cstheme="majorBidi"/>
      <w:b/>
      <w:bCs/>
      <w:color w:val="4DAC26"/>
      <w:sz w:val="26"/>
      <w:szCs w:val="28"/>
      <w:lang w:val="sl-SI"/>
    </w:rPr>
  </w:style>
  <w:style w:type="character" w:customStyle="1" w:styleId="Naslov2Znak">
    <w:name w:val="Naslov 2 Znak"/>
    <w:basedOn w:val="Privzetapisavaodstavka"/>
    <w:link w:val="Naslov2"/>
    <w:uiPriority w:val="9"/>
    <w:rsid w:val="00A92EBC"/>
    <w:rPr>
      <w:rFonts w:ascii="Arial" w:eastAsiaTheme="majorEastAsia" w:hAnsi="Arial" w:cstheme="majorBidi"/>
      <w:b/>
      <w:bCs/>
      <w:color w:val="4DAC26"/>
      <w:szCs w:val="26"/>
      <w:lang w:val="sl-SI"/>
    </w:rPr>
  </w:style>
  <w:style w:type="character" w:customStyle="1" w:styleId="Naslov3Znak">
    <w:name w:val="Naslov 3 Znak"/>
    <w:basedOn w:val="Privzetapisavaodstavka"/>
    <w:link w:val="Naslov3"/>
    <w:uiPriority w:val="9"/>
    <w:rsid w:val="006D3F3E"/>
    <w:rPr>
      <w:rFonts w:ascii="Arial" w:eastAsiaTheme="majorEastAsia" w:hAnsi="Arial" w:cstheme="majorBidi"/>
      <w:b/>
      <w:bCs/>
      <w:i/>
      <w:lang w:val="sl-SI"/>
    </w:rPr>
  </w:style>
  <w:style w:type="paragraph" w:styleId="Naslov">
    <w:name w:val="Title"/>
    <w:basedOn w:val="Navaden"/>
    <w:next w:val="Navaden"/>
    <w:link w:val="NaslovZnak"/>
    <w:uiPriority w:val="10"/>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4"/>
      </w:numPr>
      <w:contextualSpacing/>
    </w:pPr>
  </w:style>
  <w:style w:type="paragraph" w:styleId="Otevilenseznam2">
    <w:name w:val="List Number 2"/>
    <w:basedOn w:val="Navaden"/>
    <w:uiPriority w:val="99"/>
    <w:unhideWhenUsed/>
    <w:rsid w:val="0029639D"/>
    <w:pPr>
      <w:numPr>
        <w:numId w:val="5"/>
      </w:numPr>
      <w:contextualSpacing/>
    </w:pPr>
  </w:style>
  <w:style w:type="paragraph" w:styleId="Otevilenseznam3">
    <w:name w:val="List Number 3"/>
    <w:basedOn w:val="Navaden"/>
    <w:uiPriority w:val="99"/>
    <w:unhideWhenUsed/>
    <w:rsid w:val="0029639D"/>
    <w:pPr>
      <w:numPr>
        <w:numId w:val="6"/>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rsid w:val="00A92EBC"/>
    <w:rPr>
      <w:rFonts w:ascii="Arial" w:eastAsiaTheme="majorEastAsia" w:hAnsi="Arial" w:cstheme="majorBidi"/>
      <w:b/>
      <w:bCs/>
      <w:i/>
      <w:iCs/>
      <w:color w:val="4DAC26"/>
      <w:lang w:val="sl-SI"/>
    </w:rPr>
  </w:style>
  <w:style w:type="character" w:customStyle="1" w:styleId="Naslov5Znak">
    <w:name w:val="Naslov 5 Znak"/>
    <w:basedOn w:val="Privzetapisavaodstavka"/>
    <w:link w:val="Naslov5"/>
    <w:uiPriority w:val="9"/>
    <w:rsid w:val="00F805E9"/>
    <w:rPr>
      <w:rFonts w:ascii="Arial" w:eastAsiaTheme="majorEastAsia" w:hAnsi="Arial" w:cstheme="majorBidi"/>
      <w:b/>
      <w:bCs/>
      <w:i/>
      <w:sz w:val="20"/>
      <w:szCs w:val="20"/>
      <w:lang w:val="sl-SI"/>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rPr>
      <w:b/>
      <w:bCs/>
      <w:color w:val="4F81BD" w:themeColor="accent1"/>
      <w:sz w:val="18"/>
      <w:szCs w:val="18"/>
    </w:rPr>
  </w:style>
  <w:style w:type="character" w:styleId="Krepko">
    <w:name w:val="Strong"/>
    <w:basedOn w:val="Privzetapisavaodstavka"/>
    <w:uiPriority w:val="22"/>
    <w:rsid w:val="00FC693F"/>
    <w:rPr>
      <w:b/>
      <w:bCs/>
    </w:rPr>
  </w:style>
  <w:style w:type="character" w:styleId="Poudarek">
    <w:name w:val="Emphasis"/>
    <w:basedOn w:val="Privzetapisavaodstavka"/>
    <w:uiPriority w:val="20"/>
    <w:rsid w:val="00FC693F"/>
    <w:rPr>
      <w:i/>
      <w:iCs/>
    </w:rPr>
  </w:style>
  <w:style w:type="paragraph" w:styleId="Intenzivencitat">
    <w:name w:val="Intense Quote"/>
    <w:basedOn w:val="Navaden"/>
    <w:next w:val="Navaden"/>
    <w:link w:val="IntenzivencitatZnak"/>
    <w:uiPriority w:val="30"/>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rsid w:val="00FC693F"/>
    <w:rPr>
      <w:i/>
      <w:iCs/>
      <w:color w:val="808080" w:themeColor="text1" w:themeTint="7F"/>
    </w:rPr>
  </w:style>
  <w:style w:type="character" w:styleId="Intenzivenpoudarek">
    <w:name w:val="Intense Emphasis"/>
    <w:basedOn w:val="Privzetapisavaodstavka"/>
    <w:uiPriority w:val="21"/>
    <w:rsid w:val="00FC693F"/>
    <w:rPr>
      <w:b/>
      <w:bCs/>
      <w:i/>
      <w:iCs/>
      <w:color w:val="4F81BD" w:themeColor="accent1"/>
    </w:rPr>
  </w:style>
  <w:style w:type="character" w:styleId="Neensklic">
    <w:name w:val="Subtle Reference"/>
    <w:basedOn w:val="Privzetapisavaodstavka"/>
    <w:uiPriority w:val="31"/>
    <w:rsid w:val="00FC693F"/>
    <w:rPr>
      <w:smallCaps/>
      <w:color w:val="C0504D" w:themeColor="accent2"/>
      <w:u w:val="single"/>
    </w:rPr>
  </w:style>
  <w:style w:type="character" w:styleId="Intenzivensklic">
    <w:name w:val="Intense Reference"/>
    <w:basedOn w:val="Privzetapisavaodstavka"/>
    <w:uiPriority w:val="32"/>
    <w:rsid w:val="00FC693F"/>
    <w:rPr>
      <w:b/>
      <w:bCs/>
      <w:smallCaps/>
      <w:color w:val="C0504D" w:themeColor="accent2"/>
      <w:spacing w:val="5"/>
      <w:u w:val="single"/>
    </w:rPr>
  </w:style>
  <w:style w:type="character" w:styleId="Naslovknjige">
    <w:name w:val="Book Title"/>
    <w:basedOn w:val="Privzetapisavaodstavka"/>
    <w:uiPriority w:val="33"/>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F9540A"/>
    <w:rPr>
      <w:color w:val="0000FF" w:themeColor="hyperlink"/>
      <w:u w:val="single"/>
    </w:rPr>
  </w:style>
  <w:style w:type="character" w:styleId="Nerazreenaomemba">
    <w:name w:val="Unresolved Mention"/>
    <w:basedOn w:val="Privzetapisavaodstavka"/>
    <w:uiPriority w:val="99"/>
    <w:semiHidden/>
    <w:unhideWhenUsed/>
    <w:rsid w:val="00F9540A"/>
    <w:rPr>
      <w:color w:val="605E5C"/>
      <w:shd w:val="clear" w:color="auto" w:fill="E1DFDD"/>
    </w:rPr>
  </w:style>
  <w:style w:type="character" w:styleId="Pripombasklic">
    <w:name w:val="annotation reference"/>
    <w:basedOn w:val="Privzetapisavaodstavka"/>
    <w:semiHidden/>
    <w:unhideWhenUsed/>
    <w:rsid w:val="002C6CF4"/>
    <w:rPr>
      <w:sz w:val="16"/>
      <w:szCs w:val="16"/>
    </w:rPr>
  </w:style>
  <w:style w:type="paragraph" w:styleId="Pripombabesedilo">
    <w:name w:val="annotation text"/>
    <w:basedOn w:val="Navaden"/>
    <w:link w:val="PripombabesediloZnak"/>
    <w:semiHidden/>
    <w:unhideWhenUsed/>
    <w:rsid w:val="002C6CF4"/>
    <w:rPr>
      <w:szCs w:val="20"/>
    </w:rPr>
  </w:style>
  <w:style w:type="character" w:customStyle="1" w:styleId="PripombabesediloZnak">
    <w:name w:val="Pripomba – besedilo Znak"/>
    <w:basedOn w:val="Privzetapisavaodstavka"/>
    <w:link w:val="Pripombabesedilo"/>
    <w:semiHidden/>
    <w:rsid w:val="002C6CF4"/>
    <w:rPr>
      <w:sz w:val="20"/>
      <w:szCs w:val="20"/>
    </w:rPr>
  </w:style>
  <w:style w:type="paragraph" w:styleId="Zadevapripombe">
    <w:name w:val="annotation subject"/>
    <w:basedOn w:val="Pripombabesedilo"/>
    <w:next w:val="Pripombabesedilo"/>
    <w:link w:val="ZadevapripombeZnak"/>
    <w:uiPriority w:val="99"/>
    <w:semiHidden/>
    <w:unhideWhenUsed/>
    <w:rsid w:val="002C6CF4"/>
    <w:rPr>
      <w:b/>
      <w:bCs/>
    </w:rPr>
  </w:style>
  <w:style w:type="character" w:customStyle="1" w:styleId="ZadevapripombeZnak">
    <w:name w:val="Zadeva pripombe Znak"/>
    <w:basedOn w:val="PripombabesediloZnak"/>
    <w:link w:val="Zadevapripombe"/>
    <w:uiPriority w:val="99"/>
    <w:semiHidden/>
    <w:rsid w:val="002C6CF4"/>
    <w:rPr>
      <w:b/>
      <w:bCs/>
      <w:sz w:val="20"/>
      <w:szCs w:val="20"/>
    </w:rPr>
  </w:style>
  <w:style w:type="paragraph" w:styleId="Besedilooblaka">
    <w:name w:val="Balloon Text"/>
    <w:basedOn w:val="Navaden"/>
    <w:link w:val="BesedilooblakaZnak"/>
    <w:uiPriority w:val="99"/>
    <w:semiHidden/>
    <w:unhideWhenUsed/>
    <w:rsid w:val="002C6CF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C6CF4"/>
    <w:rPr>
      <w:rFonts w:ascii="Segoe UI" w:hAnsi="Segoe UI" w:cs="Segoe UI"/>
      <w:sz w:val="18"/>
      <w:szCs w:val="18"/>
    </w:rPr>
  </w:style>
  <w:style w:type="character" w:styleId="SledenaHiperpovezava">
    <w:name w:val="FollowedHyperlink"/>
    <w:basedOn w:val="Privzetapisavaodstavka"/>
    <w:uiPriority w:val="99"/>
    <w:semiHidden/>
    <w:unhideWhenUsed/>
    <w:rsid w:val="00F45E23"/>
    <w:rPr>
      <w:color w:val="800080" w:themeColor="followedHyperlink"/>
      <w:u w:val="single"/>
    </w:rPr>
  </w:style>
  <w:style w:type="paragraph" w:styleId="Sprotnaopomba-besedilo">
    <w:name w:val="footnote text"/>
    <w:basedOn w:val="Navaden"/>
    <w:link w:val="Sprotnaopomba-besediloZnak"/>
    <w:uiPriority w:val="99"/>
    <w:semiHidden/>
    <w:unhideWhenUsed/>
    <w:rsid w:val="008C157F"/>
    <w:rPr>
      <w:szCs w:val="20"/>
    </w:rPr>
  </w:style>
  <w:style w:type="character" w:customStyle="1" w:styleId="Sprotnaopomba-besediloZnak">
    <w:name w:val="Sprotna opomba - besedilo Znak"/>
    <w:basedOn w:val="Privzetapisavaodstavka"/>
    <w:link w:val="Sprotnaopomba-besedilo"/>
    <w:uiPriority w:val="99"/>
    <w:semiHidden/>
    <w:rsid w:val="008C157F"/>
    <w:rPr>
      <w:sz w:val="20"/>
      <w:szCs w:val="20"/>
    </w:rPr>
  </w:style>
  <w:style w:type="character" w:styleId="Sprotnaopomba-sklic">
    <w:name w:val="footnote reference"/>
    <w:basedOn w:val="Privzetapisavaodstavka"/>
    <w:uiPriority w:val="99"/>
    <w:semiHidden/>
    <w:unhideWhenUsed/>
    <w:rsid w:val="008C157F"/>
    <w:rPr>
      <w:vertAlign w:val="superscript"/>
    </w:rPr>
  </w:style>
  <w:style w:type="paragraph" w:customStyle="1" w:styleId="Default">
    <w:name w:val="Default"/>
    <w:rsid w:val="009156F6"/>
    <w:pPr>
      <w:autoSpaceDE w:val="0"/>
      <w:autoSpaceDN w:val="0"/>
      <w:adjustRightInd w:val="0"/>
      <w:spacing w:after="0" w:line="240" w:lineRule="auto"/>
    </w:pPr>
    <w:rPr>
      <w:rFonts w:ascii="JJGLAD+Calibri" w:eastAsia="JJGLAD+Calibri" w:hAnsi="Times New Roman" w:cs="JJGLAD+Calibri"/>
      <w:color w:val="000000"/>
      <w:sz w:val="24"/>
      <w:szCs w:val="24"/>
      <w:lang w:val="sl-SI"/>
    </w:rPr>
  </w:style>
  <w:style w:type="paragraph" w:customStyle="1" w:styleId="Brezrazmikov2">
    <w:name w:val="Brez razmikov2"/>
    <w:rsid w:val="004D4AE9"/>
    <w:pPr>
      <w:suppressAutoHyphens/>
      <w:spacing w:after="0" w:line="240" w:lineRule="auto"/>
      <w:jc w:val="both"/>
    </w:pPr>
    <w:rPr>
      <w:rFonts w:ascii="Calibri" w:eastAsia="Calibri" w:hAnsi="Calibri" w:cs="Calibri"/>
      <w:lang w:val="sl-SI"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0324">
      <w:bodyDiv w:val="1"/>
      <w:marLeft w:val="0"/>
      <w:marRight w:val="0"/>
      <w:marTop w:val="0"/>
      <w:marBottom w:val="0"/>
      <w:divBdr>
        <w:top w:val="none" w:sz="0" w:space="0" w:color="auto"/>
        <w:left w:val="none" w:sz="0" w:space="0" w:color="auto"/>
        <w:bottom w:val="none" w:sz="0" w:space="0" w:color="auto"/>
        <w:right w:val="none" w:sz="0" w:space="0" w:color="auto"/>
      </w:divBdr>
    </w:div>
    <w:div w:id="2817394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2BB16-F073-4A68-B9D8-EC56FF6F7F13}">
  <ds:schemaRefs/>
</ds:datastoreItem>
</file>

<file path=customXml/itemProps2.xml><?xml version="1.0" encoding="utf-8"?>
<ds:datastoreItem xmlns:ds="http://schemas.openxmlformats.org/officeDocument/2006/customXml" ds:itemID="{E668D059-E03F-4B12-A425-7C836839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6834</TotalTime>
  <Pages>11</Pages>
  <Words>5415</Words>
  <Characters>30866</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Petra Kregar</cp:lastModifiedBy>
  <cp:revision>31</cp:revision>
  <cp:lastPrinted>2026-04-28T10:59:00Z</cp:lastPrinted>
  <dcterms:created xsi:type="dcterms:W3CDTF">2025-06-16T11:05:00Z</dcterms:created>
  <dcterms:modified xsi:type="dcterms:W3CDTF">2026-08-11T11:41:00Z</dcterms:modified>
  <cp:category/>
</cp:coreProperties>
</file>